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AB89D" w14:textId="77777777" w:rsidR="002E3BBB" w:rsidRPr="00596EE4" w:rsidRDefault="002E3BBB" w:rsidP="00072132">
      <w:pPr>
        <w:spacing w:after="0" w:line="240" w:lineRule="auto"/>
        <w:rPr>
          <w:rFonts w:asciiTheme="majorHAnsi" w:eastAsia="Times New Roman" w:hAnsiTheme="majorHAnsi" w:cs="Times New Roman"/>
          <w:sz w:val="24"/>
          <w:szCs w:val="24"/>
        </w:rPr>
      </w:pPr>
    </w:p>
    <w:p w14:paraId="0AA92672" w14:textId="7A62F9FD" w:rsidR="002E3BBB" w:rsidRPr="00596EE4" w:rsidRDefault="002E3BBB" w:rsidP="00072132">
      <w:pPr>
        <w:spacing w:after="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r>
      <w:r w:rsidR="008C4580" w:rsidRPr="00596EE4">
        <w:rPr>
          <w:rFonts w:asciiTheme="majorHAnsi" w:eastAsia="Times New Roman" w:hAnsiTheme="majorHAnsi" w:cs="Times New Roman"/>
          <w:sz w:val="24"/>
          <w:szCs w:val="24"/>
        </w:rPr>
        <w:tab/>
      </w:r>
      <w:r w:rsidR="008C4580" w:rsidRPr="00596EE4">
        <w:rPr>
          <w:rFonts w:asciiTheme="majorHAnsi" w:eastAsia="Times New Roman" w:hAnsiTheme="majorHAnsi" w:cs="Times New Roman"/>
          <w:sz w:val="24"/>
          <w:szCs w:val="24"/>
        </w:rPr>
        <w:tab/>
      </w:r>
      <w:r w:rsidR="008C4580" w:rsidRPr="00596EE4">
        <w:rPr>
          <w:rFonts w:asciiTheme="majorHAnsi" w:eastAsia="Times New Roman" w:hAnsiTheme="majorHAnsi" w:cs="Times New Roman"/>
          <w:sz w:val="24"/>
          <w:szCs w:val="24"/>
        </w:rPr>
        <w:tab/>
      </w:r>
      <w:r w:rsidR="00BE71BE" w:rsidRPr="00596EE4">
        <w:rPr>
          <w:rFonts w:asciiTheme="majorHAnsi" w:eastAsia="Times New Roman" w:hAnsiTheme="majorHAnsi" w:cs="Times New Roman"/>
          <w:sz w:val="24"/>
          <w:szCs w:val="24"/>
        </w:rPr>
        <w:t>May 16</w:t>
      </w:r>
      <w:r w:rsidR="00B616C3" w:rsidRPr="00596EE4">
        <w:rPr>
          <w:rFonts w:asciiTheme="majorHAnsi" w:eastAsia="Times New Roman" w:hAnsiTheme="majorHAnsi" w:cs="Times New Roman"/>
          <w:sz w:val="24"/>
          <w:szCs w:val="24"/>
        </w:rPr>
        <w:t>, 2016</w:t>
      </w:r>
    </w:p>
    <w:p w14:paraId="16349ADD" w14:textId="34187F26" w:rsidR="002E3BBB" w:rsidRPr="00596EE4" w:rsidRDefault="00B616C3"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The Clark Fork Coalition (CFC</w:t>
      </w:r>
      <w:r w:rsidR="002E3BBB" w:rsidRPr="00596EE4">
        <w:rPr>
          <w:rFonts w:asciiTheme="majorHAnsi" w:eastAsia="Times New Roman" w:hAnsiTheme="majorHAnsi" w:cs="Times New Roman"/>
          <w:sz w:val="24"/>
          <w:szCs w:val="24"/>
        </w:rPr>
        <w:t>) would like to invite you to participate in a REQUEST FOR PROPOSALS (RFP</w:t>
      </w:r>
      <w:r w:rsidR="00B718D0" w:rsidRPr="00596EE4">
        <w:rPr>
          <w:rFonts w:asciiTheme="majorHAnsi" w:eastAsia="Times New Roman" w:hAnsiTheme="majorHAnsi" w:cs="Times New Roman"/>
          <w:sz w:val="24"/>
          <w:szCs w:val="24"/>
        </w:rPr>
        <w:t>) to provide project</w:t>
      </w:r>
      <w:r w:rsidR="002E3BBB" w:rsidRPr="00596EE4">
        <w:rPr>
          <w:rFonts w:asciiTheme="majorHAnsi" w:eastAsia="Times New Roman" w:hAnsiTheme="majorHAnsi" w:cs="Times New Roman"/>
          <w:sz w:val="24"/>
          <w:szCs w:val="24"/>
        </w:rPr>
        <w:t xml:space="preserve"> costs for road decommissioning</w:t>
      </w:r>
      <w:r w:rsidR="00FA125B" w:rsidRPr="00596EE4">
        <w:rPr>
          <w:rFonts w:asciiTheme="majorHAnsi" w:eastAsia="Times New Roman" w:hAnsiTheme="majorHAnsi" w:cs="Times New Roman"/>
          <w:sz w:val="24"/>
          <w:szCs w:val="24"/>
        </w:rPr>
        <w:t xml:space="preserve">, </w:t>
      </w:r>
      <w:r w:rsidRPr="00596EE4">
        <w:rPr>
          <w:rFonts w:asciiTheme="majorHAnsi" w:eastAsia="Times New Roman" w:hAnsiTheme="majorHAnsi" w:cs="Times New Roman"/>
          <w:sz w:val="24"/>
          <w:szCs w:val="24"/>
        </w:rPr>
        <w:t>culvert removal, and stream reconstruction</w:t>
      </w:r>
      <w:r w:rsidR="002E3BBB" w:rsidRPr="00596EE4">
        <w:rPr>
          <w:rFonts w:asciiTheme="majorHAnsi" w:eastAsia="Times New Roman" w:hAnsiTheme="majorHAnsi" w:cs="Times New Roman"/>
          <w:sz w:val="24"/>
          <w:szCs w:val="24"/>
        </w:rPr>
        <w:t xml:space="preserve"> wo</w:t>
      </w:r>
      <w:r w:rsidRPr="00596EE4">
        <w:rPr>
          <w:rFonts w:asciiTheme="majorHAnsi" w:eastAsia="Times New Roman" w:hAnsiTheme="majorHAnsi" w:cs="Times New Roman"/>
          <w:sz w:val="24"/>
          <w:szCs w:val="24"/>
        </w:rPr>
        <w:t>rk in the East Fork of Lolo Creek drainage near Lolo Pass</w:t>
      </w:r>
      <w:r w:rsidR="002E3BBB" w:rsidRPr="00596EE4">
        <w:rPr>
          <w:rFonts w:asciiTheme="majorHAnsi" w:eastAsia="Times New Roman" w:hAnsiTheme="majorHAnsi" w:cs="Times New Roman"/>
          <w:sz w:val="24"/>
          <w:szCs w:val="24"/>
        </w:rPr>
        <w:t>. A contract will be awarded based on contractor’s access to specified equipment, past performance, key personnel, training and experience, and lowest and/or best bid.</w:t>
      </w:r>
      <w:r w:rsidR="00AD3714" w:rsidRPr="00596EE4">
        <w:rPr>
          <w:rFonts w:asciiTheme="majorHAnsi" w:eastAsia="Times New Roman" w:hAnsiTheme="majorHAnsi" w:cs="Times New Roman"/>
          <w:sz w:val="24"/>
          <w:szCs w:val="24"/>
        </w:rPr>
        <w:t xml:space="preserve"> All wages are to be paid as Montana Prevailing Wage.</w:t>
      </w:r>
    </w:p>
    <w:p w14:paraId="7B25D3A4" w14:textId="1F39F297" w:rsidR="002E3BBB" w:rsidRPr="00596EE4" w:rsidRDefault="00B616C3" w:rsidP="00072132">
      <w:pPr>
        <w:spacing w:before="160"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CFC</w:t>
      </w:r>
      <w:r w:rsidR="002E3BBB" w:rsidRPr="00596EE4">
        <w:rPr>
          <w:rFonts w:asciiTheme="majorHAnsi" w:eastAsia="Times New Roman" w:hAnsiTheme="majorHAnsi" w:cs="Times New Roman"/>
          <w:sz w:val="24"/>
          <w:szCs w:val="24"/>
        </w:rPr>
        <w:t xml:space="preserve"> h</w:t>
      </w:r>
      <w:r w:rsidRPr="00596EE4">
        <w:rPr>
          <w:rFonts w:asciiTheme="majorHAnsi" w:eastAsia="Times New Roman" w:hAnsiTheme="majorHAnsi" w:cs="Times New Roman"/>
          <w:sz w:val="24"/>
          <w:szCs w:val="24"/>
        </w:rPr>
        <w:t>as partnered with the Lolo</w:t>
      </w:r>
      <w:r w:rsidR="002E3BBB" w:rsidRPr="00596EE4">
        <w:rPr>
          <w:rFonts w:asciiTheme="majorHAnsi" w:eastAsia="Times New Roman" w:hAnsiTheme="majorHAnsi" w:cs="Times New Roman"/>
          <w:sz w:val="24"/>
          <w:szCs w:val="24"/>
        </w:rPr>
        <w:t xml:space="preserve"> National Forest </w:t>
      </w:r>
      <w:r w:rsidRPr="00596EE4">
        <w:rPr>
          <w:rFonts w:asciiTheme="majorHAnsi" w:eastAsia="Times New Roman" w:hAnsiTheme="majorHAnsi" w:cs="Times New Roman"/>
          <w:sz w:val="24"/>
          <w:szCs w:val="24"/>
        </w:rPr>
        <w:t xml:space="preserve">(LNF) </w:t>
      </w:r>
      <w:r w:rsidR="002E3BBB" w:rsidRPr="00596EE4">
        <w:rPr>
          <w:rFonts w:asciiTheme="majorHAnsi" w:eastAsia="Times New Roman" w:hAnsiTheme="majorHAnsi" w:cs="Times New Roman"/>
          <w:sz w:val="24"/>
          <w:szCs w:val="24"/>
        </w:rPr>
        <w:t xml:space="preserve">to treat roads </w:t>
      </w:r>
      <w:r w:rsidRPr="00596EE4">
        <w:rPr>
          <w:rFonts w:asciiTheme="majorHAnsi" w:eastAsia="Times New Roman" w:hAnsiTheme="majorHAnsi" w:cs="Times New Roman"/>
          <w:sz w:val="24"/>
          <w:szCs w:val="24"/>
        </w:rPr>
        <w:t>on Forest Service lands in the east Fork of Lolo Creek</w:t>
      </w:r>
      <w:r w:rsidR="00052147" w:rsidRPr="00596EE4">
        <w:rPr>
          <w:rFonts w:asciiTheme="majorHAnsi" w:eastAsia="Times New Roman" w:hAnsiTheme="majorHAnsi" w:cs="Times New Roman"/>
          <w:sz w:val="24"/>
          <w:szCs w:val="24"/>
        </w:rPr>
        <w:t xml:space="preserve"> (MT)</w:t>
      </w:r>
      <w:r w:rsidRPr="00596EE4">
        <w:rPr>
          <w:rFonts w:asciiTheme="majorHAnsi" w:eastAsia="Times New Roman" w:hAnsiTheme="majorHAnsi" w:cs="Times New Roman"/>
          <w:sz w:val="24"/>
          <w:szCs w:val="24"/>
        </w:rPr>
        <w:t xml:space="preserve">. </w:t>
      </w:r>
      <w:r w:rsidR="002E3BBB" w:rsidRPr="00596EE4">
        <w:rPr>
          <w:rFonts w:asciiTheme="majorHAnsi" w:eastAsia="Times New Roman" w:hAnsiTheme="majorHAnsi" w:cs="Times New Roman"/>
          <w:sz w:val="24"/>
          <w:szCs w:val="24"/>
        </w:rPr>
        <w:t xml:space="preserve">The ultimate purpose of the project is to </w:t>
      </w:r>
      <w:r w:rsidR="00052147" w:rsidRPr="00596EE4">
        <w:rPr>
          <w:rFonts w:asciiTheme="majorHAnsi" w:eastAsia="Times New Roman" w:hAnsiTheme="majorHAnsi" w:cs="Times New Roman"/>
          <w:sz w:val="24"/>
          <w:szCs w:val="24"/>
        </w:rPr>
        <w:t xml:space="preserve">reduce road-generated erosion and </w:t>
      </w:r>
      <w:r w:rsidR="002E3BBB" w:rsidRPr="00596EE4">
        <w:rPr>
          <w:rFonts w:asciiTheme="majorHAnsi" w:eastAsia="Times New Roman" w:hAnsiTheme="majorHAnsi" w:cs="Times New Roman"/>
          <w:sz w:val="24"/>
          <w:szCs w:val="24"/>
        </w:rPr>
        <w:t xml:space="preserve">improve watershed conditions </w:t>
      </w:r>
      <w:r w:rsidR="0077768A" w:rsidRPr="00596EE4">
        <w:rPr>
          <w:rFonts w:asciiTheme="majorHAnsi" w:eastAsia="Times New Roman" w:hAnsiTheme="majorHAnsi" w:cs="Times New Roman"/>
          <w:sz w:val="24"/>
          <w:szCs w:val="24"/>
        </w:rPr>
        <w:t xml:space="preserve">including fish passage </w:t>
      </w:r>
      <w:r w:rsidR="002E3BBB" w:rsidRPr="00596EE4">
        <w:rPr>
          <w:rFonts w:asciiTheme="majorHAnsi" w:eastAsia="Times New Roman" w:hAnsiTheme="majorHAnsi" w:cs="Times New Roman"/>
          <w:sz w:val="24"/>
          <w:szCs w:val="24"/>
        </w:rPr>
        <w:t>in t</w:t>
      </w:r>
      <w:r w:rsidRPr="00596EE4">
        <w:rPr>
          <w:rFonts w:asciiTheme="majorHAnsi" w:eastAsia="Times New Roman" w:hAnsiTheme="majorHAnsi" w:cs="Times New Roman"/>
          <w:sz w:val="24"/>
          <w:szCs w:val="24"/>
        </w:rPr>
        <w:t xml:space="preserve">he Upper Lolo </w:t>
      </w:r>
      <w:r w:rsidR="00052147" w:rsidRPr="00596EE4">
        <w:rPr>
          <w:rFonts w:asciiTheme="majorHAnsi" w:eastAsia="Times New Roman" w:hAnsiTheme="majorHAnsi" w:cs="Times New Roman"/>
          <w:sz w:val="24"/>
          <w:szCs w:val="24"/>
        </w:rPr>
        <w:t>total maximum daily load (</w:t>
      </w:r>
      <w:r w:rsidRPr="00596EE4">
        <w:rPr>
          <w:rFonts w:asciiTheme="majorHAnsi" w:eastAsia="Times New Roman" w:hAnsiTheme="majorHAnsi" w:cs="Times New Roman"/>
          <w:sz w:val="24"/>
          <w:szCs w:val="24"/>
        </w:rPr>
        <w:t>TMDL</w:t>
      </w:r>
      <w:r w:rsidR="00052147" w:rsidRPr="00596EE4">
        <w:rPr>
          <w:rFonts w:asciiTheme="majorHAnsi" w:eastAsia="Times New Roman" w:hAnsiTheme="majorHAnsi" w:cs="Times New Roman"/>
          <w:sz w:val="24"/>
          <w:szCs w:val="24"/>
        </w:rPr>
        <w:t>)</w:t>
      </w:r>
      <w:r w:rsidRPr="00596EE4">
        <w:rPr>
          <w:rFonts w:asciiTheme="majorHAnsi" w:eastAsia="Times New Roman" w:hAnsiTheme="majorHAnsi" w:cs="Times New Roman"/>
          <w:sz w:val="24"/>
          <w:szCs w:val="24"/>
        </w:rPr>
        <w:t xml:space="preserve"> area</w:t>
      </w:r>
      <w:r w:rsidR="002E3BBB" w:rsidRPr="00596EE4">
        <w:rPr>
          <w:rFonts w:asciiTheme="majorHAnsi" w:eastAsia="Times New Roman" w:hAnsiTheme="majorHAnsi" w:cs="Times New Roman"/>
          <w:sz w:val="24"/>
          <w:szCs w:val="24"/>
        </w:rPr>
        <w:t>. For the purpos</w:t>
      </w:r>
      <w:r w:rsidRPr="00596EE4">
        <w:rPr>
          <w:rFonts w:asciiTheme="majorHAnsi" w:eastAsia="Times New Roman" w:hAnsiTheme="majorHAnsi" w:cs="Times New Roman"/>
          <w:sz w:val="24"/>
          <w:szCs w:val="24"/>
        </w:rPr>
        <w:t>es of this RFP, approximately 1</w:t>
      </w:r>
      <w:r w:rsidR="003E4EBD" w:rsidRPr="00596EE4">
        <w:rPr>
          <w:rFonts w:asciiTheme="majorHAnsi" w:eastAsia="Times New Roman" w:hAnsiTheme="majorHAnsi" w:cs="Times New Roman"/>
          <w:sz w:val="24"/>
          <w:szCs w:val="24"/>
        </w:rPr>
        <w:t>3</w:t>
      </w:r>
      <w:r w:rsidR="002E3BBB" w:rsidRPr="00596EE4">
        <w:rPr>
          <w:rFonts w:asciiTheme="majorHAnsi" w:eastAsia="Times New Roman" w:hAnsiTheme="majorHAnsi" w:cs="Times New Roman"/>
          <w:sz w:val="24"/>
          <w:szCs w:val="24"/>
        </w:rPr>
        <w:t xml:space="preserve"> miles of road will be treated in the following legal descriptions</w:t>
      </w:r>
      <w:r w:rsidR="00BE71BE" w:rsidRPr="00596EE4">
        <w:rPr>
          <w:rFonts w:asciiTheme="majorHAnsi" w:eastAsia="Times New Roman" w:hAnsiTheme="majorHAnsi" w:cs="Times New Roman"/>
          <w:sz w:val="24"/>
          <w:szCs w:val="24"/>
        </w:rPr>
        <w:t>: E</w:t>
      </w:r>
      <w:r w:rsidRPr="00596EE4">
        <w:rPr>
          <w:rFonts w:asciiTheme="majorHAnsi" w:eastAsia="Times New Roman" w:hAnsiTheme="majorHAnsi" w:cs="Times New Roman"/>
          <w:sz w:val="24"/>
          <w:szCs w:val="24"/>
        </w:rPr>
        <w:t xml:space="preserve">ast Fork Lolo </w:t>
      </w:r>
      <w:r w:rsidR="002E3BBB" w:rsidRPr="00596EE4">
        <w:rPr>
          <w:rFonts w:asciiTheme="majorHAnsi" w:eastAsia="Times New Roman" w:hAnsiTheme="majorHAnsi" w:cs="Times New Roman"/>
          <w:sz w:val="24"/>
          <w:szCs w:val="24"/>
        </w:rPr>
        <w:t xml:space="preserve">Creek </w:t>
      </w:r>
      <w:r w:rsidR="00167CFC" w:rsidRPr="00596EE4">
        <w:rPr>
          <w:rFonts w:asciiTheme="majorHAnsi" w:eastAsia="Times New Roman" w:hAnsiTheme="majorHAnsi" w:cs="Times New Roman"/>
          <w:sz w:val="24"/>
          <w:szCs w:val="24"/>
        </w:rPr>
        <w:t>T11N R23</w:t>
      </w:r>
      <w:r w:rsidR="00BE71BE" w:rsidRPr="00596EE4">
        <w:rPr>
          <w:rFonts w:asciiTheme="majorHAnsi" w:eastAsia="Times New Roman" w:hAnsiTheme="majorHAnsi" w:cs="Times New Roman"/>
          <w:sz w:val="24"/>
          <w:szCs w:val="24"/>
        </w:rPr>
        <w:t>W, Sections 15, 17, 21, 23, 25, 27, 28 and T11N R22W Sections 30 and 31.</w:t>
      </w:r>
    </w:p>
    <w:p w14:paraId="75354617" w14:textId="1BD05C85"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Roads will be </w:t>
      </w:r>
      <w:proofErr w:type="spellStart"/>
      <w:r w:rsidRPr="00596EE4">
        <w:rPr>
          <w:rFonts w:asciiTheme="majorHAnsi" w:eastAsia="Times New Roman" w:hAnsiTheme="majorHAnsi" w:cs="Times New Roman"/>
          <w:sz w:val="24"/>
          <w:szCs w:val="24"/>
        </w:rPr>
        <w:t>recontoured</w:t>
      </w:r>
      <w:proofErr w:type="spellEnd"/>
      <w:r w:rsidRPr="00596EE4">
        <w:rPr>
          <w:rFonts w:asciiTheme="majorHAnsi" w:eastAsia="Times New Roman" w:hAnsiTheme="majorHAnsi" w:cs="Times New Roman"/>
          <w:sz w:val="24"/>
          <w:szCs w:val="24"/>
        </w:rPr>
        <w:t xml:space="preserve"> and slash will be scattered over the </w:t>
      </w:r>
      <w:proofErr w:type="spellStart"/>
      <w:r w:rsidRPr="00596EE4">
        <w:rPr>
          <w:rFonts w:asciiTheme="majorHAnsi" w:eastAsia="Times New Roman" w:hAnsiTheme="majorHAnsi" w:cs="Times New Roman"/>
          <w:sz w:val="24"/>
          <w:szCs w:val="24"/>
        </w:rPr>
        <w:t>recontoured</w:t>
      </w:r>
      <w:proofErr w:type="spellEnd"/>
      <w:r w:rsidRPr="00596EE4">
        <w:rPr>
          <w:rFonts w:asciiTheme="majorHAnsi" w:eastAsia="Times New Roman" w:hAnsiTheme="majorHAnsi" w:cs="Times New Roman"/>
          <w:sz w:val="24"/>
          <w:szCs w:val="24"/>
        </w:rPr>
        <w:t xml:space="preserve"> slopes by the Contractor.  Shrubs and small trees shall be </w:t>
      </w:r>
      <w:r w:rsidR="00052147" w:rsidRPr="00596EE4">
        <w:rPr>
          <w:rFonts w:asciiTheme="majorHAnsi" w:eastAsia="Times New Roman" w:hAnsiTheme="majorHAnsi" w:cs="Times New Roman"/>
          <w:sz w:val="24"/>
          <w:szCs w:val="24"/>
        </w:rPr>
        <w:t>trans</w:t>
      </w:r>
      <w:r w:rsidRPr="00596EE4">
        <w:rPr>
          <w:rFonts w:asciiTheme="majorHAnsi" w:eastAsia="Times New Roman" w:hAnsiTheme="majorHAnsi" w:cs="Times New Roman"/>
          <w:sz w:val="24"/>
          <w:szCs w:val="24"/>
        </w:rPr>
        <w:t xml:space="preserve">planted </w:t>
      </w:r>
      <w:r w:rsidR="00485504" w:rsidRPr="00596EE4">
        <w:rPr>
          <w:rFonts w:asciiTheme="majorHAnsi" w:eastAsia="Times New Roman" w:hAnsiTheme="majorHAnsi" w:cs="Times New Roman"/>
          <w:sz w:val="24"/>
          <w:szCs w:val="24"/>
        </w:rPr>
        <w:t xml:space="preserve">onto </w:t>
      </w:r>
      <w:proofErr w:type="spellStart"/>
      <w:r w:rsidR="00485504" w:rsidRPr="00596EE4">
        <w:rPr>
          <w:rFonts w:asciiTheme="majorHAnsi" w:eastAsia="Times New Roman" w:hAnsiTheme="majorHAnsi" w:cs="Times New Roman"/>
          <w:sz w:val="24"/>
          <w:szCs w:val="24"/>
        </w:rPr>
        <w:t>recontoured</w:t>
      </w:r>
      <w:proofErr w:type="spellEnd"/>
      <w:r w:rsidR="00485504" w:rsidRPr="00596EE4">
        <w:rPr>
          <w:rFonts w:asciiTheme="majorHAnsi" w:eastAsia="Times New Roman" w:hAnsiTheme="majorHAnsi" w:cs="Times New Roman"/>
          <w:sz w:val="24"/>
          <w:szCs w:val="24"/>
        </w:rPr>
        <w:t xml:space="preserve"> slope </w:t>
      </w:r>
      <w:r w:rsidR="00411EF9" w:rsidRPr="00596EE4">
        <w:rPr>
          <w:rFonts w:asciiTheme="majorHAnsi" w:eastAsia="Times New Roman" w:hAnsiTheme="majorHAnsi" w:cs="Times New Roman"/>
          <w:sz w:val="24"/>
          <w:szCs w:val="24"/>
        </w:rPr>
        <w:t xml:space="preserve">every </w:t>
      </w:r>
      <w:r w:rsidR="00FF6D25" w:rsidRPr="00596EE4">
        <w:rPr>
          <w:rFonts w:asciiTheme="majorHAnsi" w:eastAsia="Times New Roman" w:hAnsiTheme="majorHAnsi" w:cs="Times New Roman"/>
          <w:sz w:val="24"/>
          <w:szCs w:val="24"/>
        </w:rPr>
        <w:t>75</w:t>
      </w:r>
      <w:r w:rsidR="00A470B5" w:rsidRPr="00596EE4">
        <w:rPr>
          <w:rFonts w:asciiTheme="majorHAnsi" w:eastAsia="Times New Roman" w:hAnsiTheme="majorHAnsi" w:cs="Times New Roman"/>
          <w:sz w:val="24"/>
          <w:szCs w:val="24"/>
        </w:rPr>
        <w:t>f</w:t>
      </w:r>
      <w:r w:rsidR="00411EF9" w:rsidRPr="00596EE4">
        <w:rPr>
          <w:rFonts w:asciiTheme="majorHAnsi" w:eastAsia="Times New Roman" w:hAnsiTheme="majorHAnsi" w:cs="Times New Roman"/>
          <w:sz w:val="24"/>
          <w:szCs w:val="24"/>
        </w:rPr>
        <w:t>t</w:t>
      </w:r>
      <w:r w:rsidRPr="00596EE4">
        <w:rPr>
          <w:rFonts w:asciiTheme="majorHAnsi" w:eastAsia="Times New Roman" w:hAnsiTheme="majorHAnsi" w:cs="Times New Roman"/>
          <w:sz w:val="24"/>
          <w:szCs w:val="24"/>
        </w:rPr>
        <w:t>.   Slash</w:t>
      </w:r>
      <w:r w:rsidR="00485504" w:rsidRPr="00596EE4">
        <w:rPr>
          <w:rFonts w:asciiTheme="majorHAnsi" w:eastAsia="Times New Roman" w:hAnsiTheme="majorHAnsi" w:cs="Times New Roman"/>
          <w:sz w:val="24"/>
          <w:szCs w:val="24"/>
        </w:rPr>
        <w:t xml:space="preserve"> and duff</w:t>
      </w:r>
      <w:r w:rsidRPr="00596EE4">
        <w:rPr>
          <w:rFonts w:asciiTheme="majorHAnsi" w:eastAsia="Times New Roman" w:hAnsiTheme="majorHAnsi" w:cs="Times New Roman"/>
          <w:sz w:val="24"/>
          <w:szCs w:val="24"/>
        </w:rPr>
        <w:t xml:space="preserve"> will be scattered over the </w:t>
      </w:r>
      <w:proofErr w:type="spellStart"/>
      <w:r w:rsidRPr="00596EE4">
        <w:rPr>
          <w:rFonts w:asciiTheme="majorHAnsi" w:eastAsia="Times New Roman" w:hAnsiTheme="majorHAnsi" w:cs="Times New Roman"/>
          <w:sz w:val="24"/>
          <w:szCs w:val="24"/>
        </w:rPr>
        <w:t>recontoured</w:t>
      </w:r>
      <w:proofErr w:type="spellEnd"/>
      <w:r w:rsidRPr="00596EE4">
        <w:rPr>
          <w:rFonts w:asciiTheme="majorHAnsi" w:eastAsia="Times New Roman" w:hAnsiTheme="majorHAnsi" w:cs="Times New Roman"/>
          <w:sz w:val="24"/>
          <w:szCs w:val="24"/>
        </w:rPr>
        <w:t xml:space="preserve"> slopes by the Contractor.  To speed vegetation recovery, </w:t>
      </w:r>
      <w:proofErr w:type="spellStart"/>
      <w:r w:rsidR="000C0BEA" w:rsidRPr="00596EE4">
        <w:rPr>
          <w:rFonts w:asciiTheme="majorHAnsi" w:eastAsia="Times New Roman" w:hAnsiTheme="majorHAnsi" w:cs="Times New Roman"/>
          <w:sz w:val="24"/>
          <w:szCs w:val="24"/>
        </w:rPr>
        <w:t>recontoured</w:t>
      </w:r>
      <w:proofErr w:type="spellEnd"/>
      <w:r w:rsidR="000C0BEA" w:rsidRPr="00596EE4">
        <w:rPr>
          <w:rFonts w:asciiTheme="majorHAnsi" w:eastAsia="Times New Roman" w:hAnsiTheme="majorHAnsi" w:cs="Times New Roman"/>
          <w:sz w:val="24"/>
          <w:szCs w:val="24"/>
        </w:rPr>
        <w:t xml:space="preserve"> </w:t>
      </w:r>
      <w:r w:rsidRPr="00596EE4">
        <w:rPr>
          <w:rFonts w:asciiTheme="majorHAnsi" w:eastAsia="Times New Roman" w:hAnsiTheme="majorHAnsi" w:cs="Times New Roman"/>
          <w:sz w:val="24"/>
          <w:szCs w:val="24"/>
        </w:rPr>
        <w:t xml:space="preserve">areas will also be </w:t>
      </w:r>
      <w:r w:rsidR="00DE3648" w:rsidRPr="00596EE4">
        <w:rPr>
          <w:rFonts w:asciiTheme="majorHAnsi" w:eastAsia="Times New Roman" w:hAnsiTheme="majorHAnsi" w:cs="Times New Roman"/>
          <w:sz w:val="24"/>
          <w:szCs w:val="24"/>
        </w:rPr>
        <w:t xml:space="preserve">mulched </w:t>
      </w:r>
      <w:r w:rsidR="00485504" w:rsidRPr="00596EE4">
        <w:rPr>
          <w:rFonts w:asciiTheme="majorHAnsi" w:eastAsia="Times New Roman" w:hAnsiTheme="majorHAnsi" w:cs="Times New Roman"/>
          <w:sz w:val="24"/>
          <w:szCs w:val="24"/>
        </w:rPr>
        <w:t xml:space="preserve">with straw </w:t>
      </w:r>
      <w:r w:rsidR="000C0BEA" w:rsidRPr="00596EE4">
        <w:rPr>
          <w:rFonts w:asciiTheme="majorHAnsi" w:eastAsia="Times New Roman" w:hAnsiTheme="majorHAnsi" w:cs="Times New Roman"/>
          <w:sz w:val="24"/>
          <w:szCs w:val="24"/>
        </w:rPr>
        <w:t>and</w:t>
      </w:r>
      <w:r w:rsidR="00FA125B" w:rsidRPr="00596EE4">
        <w:rPr>
          <w:rFonts w:asciiTheme="majorHAnsi" w:eastAsia="Times New Roman" w:hAnsiTheme="majorHAnsi" w:cs="Times New Roman"/>
          <w:sz w:val="24"/>
          <w:szCs w:val="24"/>
        </w:rPr>
        <w:t xml:space="preserve"> </w:t>
      </w:r>
      <w:r w:rsidR="000C0BEA" w:rsidRPr="00596EE4">
        <w:rPr>
          <w:rFonts w:asciiTheme="majorHAnsi" w:eastAsia="Times New Roman" w:hAnsiTheme="majorHAnsi" w:cs="Times New Roman"/>
          <w:sz w:val="24"/>
          <w:szCs w:val="24"/>
        </w:rPr>
        <w:t>seeded</w:t>
      </w:r>
      <w:r w:rsidRPr="00596EE4">
        <w:rPr>
          <w:rFonts w:asciiTheme="majorHAnsi" w:eastAsia="Times New Roman" w:hAnsiTheme="majorHAnsi" w:cs="Times New Roman"/>
          <w:sz w:val="24"/>
          <w:szCs w:val="24"/>
        </w:rPr>
        <w:t xml:space="preserve">. </w:t>
      </w:r>
    </w:p>
    <w:p w14:paraId="77CB9135" w14:textId="1C83C753" w:rsidR="002E3BBB" w:rsidRPr="00596EE4" w:rsidRDefault="002E3BBB" w:rsidP="00CD3984">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With this RFP, we request a written, detailed proposal on your costs to mobilize equipment and perform specific re-contouring activities. The proposal should include at a minimum:</w:t>
      </w:r>
    </w:p>
    <w:p w14:paraId="578EA3C6" w14:textId="083FEDEA"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 timeline and detailed list of expected benchmarks for road decommissi</w:t>
      </w:r>
      <w:r w:rsidR="00B616C3" w:rsidRPr="00596EE4">
        <w:rPr>
          <w:rFonts w:asciiTheme="majorHAnsi" w:eastAsia="Times New Roman" w:hAnsiTheme="majorHAnsi" w:cs="Times New Roman"/>
          <w:sz w:val="24"/>
          <w:szCs w:val="24"/>
        </w:rPr>
        <w:t>oning completion in 2016</w:t>
      </w:r>
    </w:p>
    <w:p w14:paraId="162DD725" w14:textId="77777777"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qualifications of personnel conducting equipment operation</w:t>
      </w:r>
    </w:p>
    <w:p w14:paraId="77A375B6" w14:textId="77777777"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list of relevant past performance and appropriate references</w:t>
      </w:r>
    </w:p>
    <w:p w14:paraId="54E7CE10" w14:textId="77777777"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estimated general construction costs</w:t>
      </w:r>
    </w:p>
    <w:p w14:paraId="5BD91AE5" w14:textId="1DEBCC0F"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 complete i</w:t>
      </w:r>
      <w:r w:rsidR="00CD3984" w:rsidRPr="00596EE4">
        <w:rPr>
          <w:rFonts w:asciiTheme="majorHAnsi" w:eastAsia="Times New Roman" w:hAnsiTheme="majorHAnsi" w:cs="Times New Roman"/>
          <w:sz w:val="24"/>
          <w:szCs w:val="24"/>
        </w:rPr>
        <w:t>temized budget (see Attachment A</w:t>
      </w:r>
      <w:r w:rsidRPr="00596EE4">
        <w:rPr>
          <w:rFonts w:asciiTheme="majorHAnsi" w:eastAsia="Times New Roman" w:hAnsiTheme="majorHAnsi" w:cs="Times New Roman"/>
          <w:sz w:val="24"/>
          <w:szCs w:val="24"/>
        </w:rPr>
        <w:t>)</w:t>
      </w:r>
    </w:p>
    <w:p w14:paraId="32E9B04A" w14:textId="7BA0B13B"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 mandatory site tour of the proje</w:t>
      </w:r>
      <w:r w:rsidR="00505C29" w:rsidRPr="00596EE4">
        <w:rPr>
          <w:rFonts w:asciiTheme="majorHAnsi" w:eastAsia="Times New Roman" w:hAnsiTheme="majorHAnsi" w:cs="Times New Roman"/>
          <w:sz w:val="24"/>
          <w:szCs w:val="24"/>
        </w:rPr>
        <w:t>ct area is scheduled for May 2</w:t>
      </w:r>
      <w:r w:rsidR="00B616C3" w:rsidRPr="00596EE4">
        <w:rPr>
          <w:rFonts w:asciiTheme="majorHAnsi" w:eastAsia="Times New Roman" w:hAnsiTheme="majorHAnsi" w:cs="Times New Roman"/>
          <w:sz w:val="24"/>
          <w:szCs w:val="24"/>
        </w:rPr>
        <w:t>0</w:t>
      </w:r>
      <w:r w:rsidRPr="00596EE4">
        <w:rPr>
          <w:rFonts w:asciiTheme="majorHAnsi" w:eastAsia="Times New Roman" w:hAnsiTheme="majorHAnsi" w:cs="Times New Roman"/>
          <w:sz w:val="24"/>
          <w:szCs w:val="24"/>
        </w:rPr>
        <w:t>th at 10:00 A</w:t>
      </w:r>
      <w:r w:rsidR="00B616C3" w:rsidRPr="00596EE4">
        <w:rPr>
          <w:rFonts w:asciiTheme="majorHAnsi" w:eastAsia="Times New Roman" w:hAnsiTheme="majorHAnsi" w:cs="Times New Roman"/>
          <w:sz w:val="24"/>
          <w:szCs w:val="24"/>
        </w:rPr>
        <w:t xml:space="preserve">M. Please plan on meeting at Lolo Hot Springs </w:t>
      </w:r>
      <w:r w:rsidRPr="00596EE4">
        <w:rPr>
          <w:rFonts w:asciiTheme="majorHAnsi" w:eastAsia="Times New Roman" w:hAnsiTheme="majorHAnsi" w:cs="Times New Roman"/>
          <w:sz w:val="24"/>
          <w:szCs w:val="24"/>
        </w:rPr>
        <w:t xml:space="preserve">and be prepared for </w:t>
      </w:r>
      <w:r w:rsidR="009A2052" w:rsidRPr="00596EE4">
        <w:rPr>
          <w:rFonts w:asciiTheme="majorHAnsi" w:eastAsia="Times New Roman" w:hAnsiTheme="majorHAnsi" w:cs="Times New Roman"/>
          <w:sz w:val="24"/>
          <w:szCs w:val="24"/>
        </w:rPr>
        <w:t xml:space="preserve">all </w:t>
      </w:r>
      <w:r w:rsidRPr="00596EE4">
        <w:rPr>
          <w:rFonts w:asciiTheme="majorHAnsi" w:eastAsia="Times New Roman" w:hAnsiTheme="majorHAnsi" w:cs="Times New Roman"/>
          <w:sz w:val="24"/>
          <w:szCs w:val="24"/>
        </w:rPr>
        <w:t>weather condi</w:t>
      </w:r>
      <w:r w:rsidR="00CC72DF" w:rsidRPr="00596EE4">
        <w:rPr>
          <w:rFonts w:asciiTheme="majorHAnsi" w:eastAsia="Times New Roman" w:hAnsiTheme="majorHAnsi" w:cs="Times New Roman"/>
          <w:sz w:val="24"/>
          <w:szCs w:val="24"/>
        </w:rPr>
        <w:t>tions. The work site is roughly 2</w:t>
      </w:r>
      <w:r w:rsidR="008C2AC9" w:rsidRPr="00596EE4">
        <w:rPr>
          <w:rFonts w:asciiTheme="majorHAnsi" w:eastAsia="Times New Roman" w:hAnsiTheme="majorHAnsi" w:cs="Times New Roman"/>
          <w:sz w:val="24"/>
          <w:szCs w:val="24"/>
        </w:rPr>
        <w:t xml:space="preserve"> </w:t>
      </w:r>
      <w:r w:rsidR="00B616C3" w:rsidRPr="00596EE4">
        <w:rPr>
          <w:rFonts w:asciiTheme="majorHAnsi" w:eastAsia="Times New Roman" w:hAnsiTheme="majorHAnsi" w:cs="Times New Roman"/>
          <w:sz w:val="24"/>
          <w:szCs w:val="24"/>
        </w:rPr>
        <w:t xml:space="preserve">miles from Lolo Hot Springs </w:t>
      </w:r>
      <w:r w:rsidRPr="00596EE4">
        <w:rPr>
          <w:rFonts w:asciiTheme="majorHAnsi" w:eastAsia="Times New Roman" w:hAnsiTheme="majorHAnsi" w:cs="Times New Roman"/>
          <w:sz w:val="24"/>
          <w:szCs w:val="24"/>
        </w:rPr>
        <w:t>on County and Forest Service r</w:t>
      </w:r>
      <w:r w:rsidR="00B616C3" w:rsidRPr="00596EE4">
        <w:rPr>
          <w:rFonts w:asciiTheme="majorHAnsi" w:eastAsia="Times New Roman" w:hAnsiTheme="majorHAnsi" w:cs="Times New Roman"/>
          <w:sz w:val="24"/>
          <w:szCs w:val="24"/>
        </w:rPr>
        <w:t>oads.  Representatives from CFC</w:t>
      </w:r>
      <w:r w:rsidRPr="00596EE4">
        <w:rPr>
          <w:rFonts w:asciiTheme="majorHAnsi" w:eastAsia="Times New Roman" w:hAnsiTheme="majorHAnsi" w:cs="Times New Roman"/>
          <w:sz w:val="24"/>
          <w:szCs w:val="24"/>
        </w:rPr>
        <w:t xml:space="preserve"> an</w:t>
      </w:r>
      <w:r w:rsidR="00B616C3" w:rsidRPr="00596EE4">
        <w:rPr>
          <w:rFonts w:asciiTheme="majorHAnsi" w:eastAsia="Times New Roman" w:hAnsiTheme="majorHAnsi" w:cs="Times New Roman"/>
          <w:sz w:val="24"/>
          <w:szCs w:val="24"/>
        </w:rPr>
        <w:t>d the LNF</w:t>
      </w:r>
      <w:r w:rsidRPr="00596EE4">
        <w:rPr>
          <w:rFonts w:asciiTheme="majorHAnsi" w:eastAsia="Times New Roman" w:hAnsiTheme="majorHAnsi" w:cs="Times New Roman"/>
          <w:sz w:val="24"/>
          <w:szCs w:val="24"/>
        </w:rPr>
        <w:t xml:space="preserve"> will be on hand to answer questions.  Bids will only be accepted from applicants who have completed the site tour.  </w:t>
      </w:r>
    </w:p>
    <w:p w14:paraId="4A1CCC57" w14:textId="5179DC66" w:rsidR="002E3BBB" w:rsidRPr="00596EE4" w:rsidRDefault="002E3BBB" w:rsidP="00072132">
      <w:pPr>
        <w:spacing w:before="160" w:after="16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Completed proposals will be</w:t>
      </w:r>
      <w:r w:rsidR="00B616C3" w:rsidRPr="00596EE4">
        <w:rPr>
          <w:rFonts w:asciiTheme="majorHAnsi" w:eastAsia="Times New Roman" w:hAnsiTheme="majorHAnsi" w:cs="Times New Roman"/>
          <w:sz w:val="24"/>
          <w:szCs w:val="24"/>
        </w:rPr>
        <w:t xml:space="preserve"> due via email to Jed Whiteley</w:t>
      </w:r>
      <w:r w:rsidRPr="00596EE4">
        <w:rPr>
          <w:rFonts w:asciiTheme="majorHAnsi" w:eastAsia="Times New Roman" w:hAnsiTheme="majorHAnsi" w:cs="Times New Roman"/>
          <w:sz w:val="24"/>
          <w:szCs w:val="24"/>
        </w:rPr>
        <w:t xml:space="preserve">, </w:t>
      </w:r>
      <w:hyperlink r:id="rId9" w:history="1">
        <w:r w:rsidR="00B616C3" w:rsidRPr="00596EE4">
          <w:rPr>
            <w:rStyle w:val="Hyperlink"/>
            <w:rFonts w:asciiTheme="majorHAnsi" w:eastAsia="Times New Roman" w:hAnsiTheme="majorHAnsi" w:cs="Times New Roman"/>
            <w:color w:val="auto"/>
            <w:sz w:val="24"/>
            <w:szCs w:val="24"/>
          </w:rPr>
          <w:t>jed@clarkfork.org</w:t>
        </w:r>
      </w:hyperlink>
      <w:r w:rsidR="00B616C3" w:rsidRPr="00596EE4">
        <w:rPr>
          <w:rFonts w:asciiTheme="majorHAnsi" w:eastAsia="Times New Roman" w:hAnsiTheme="majorHAnsi" w:cs="Times New Roman"/>
          <w:sz w:val="24"/>
          <w:szCs w:val="24"/>
        </w:rPr>
        <w:t xml:space="preserve"> </w:t>
      </w:r>
      <w:r w:rsidR="008C4580" w:rsidRPr="00596EE4">
        <w:rPr>
          <w:rFonts w:asciiTheme="majorHAnsi" w:eastAsia="Times New Roman" w:hAnsiTheme="majorHAnsi" w:cs="Times New Roman"/>
          <w:sz w:val="24"/>
          <w:szCs w:val="24"/>
        </w:rPr>
        <w:t>by</w:t>
      </w:r>
      <w:r w:rsidRPr="00596EE4">
        <w:rPr>
          <w:rFonts w:asciiTheme="majorHAnsi" w:eastAsia="Times New Roman" w:hAnsiTheme="majorHAnsi" w:cs="Times New Roman"/>
          <w:sz w:val="24"/>
          <w:szCs w:val="24"/>
        </w:rPr>
        <w:t xml:space="preserve"> </w:t>
      </w:r>
      <w:r w:rsidR="00D9113F" w:rsidRPr="00596EE4">
        <w:rPr>
          <w:rFonts w:asciiTheme="majorHAnsi" w:eastAsia="Times New Roman" w:hAnsiTheme="majorHAnsi" w:cs="Times New Roman"/>
          <w:sz w:val="24"/>
          <w:szCs w:val="24"/>
        </w:rPr>
        <w:t>midnight MD</w:t>
      </w:r>
      <w:r w:rsidR="00B616C3" w:rsidRPr="00596EE4">
        <w:rPr>
          <w:rFonts w:asciiTheme="majorHAnsi" w:eastAsia="Times New Roman" w:hAnsiTheme="majorHAnsi" w:cs="Times New Roman"/>
          <w:sz w:val="24"/>
          <w:szCs w:val="24"/>
        </w:rPr>
        <w:t>T on June</w:t>
      </w:r>
      <w:r w:rsidR="00505C29" w:rsidRPr="00596EE4">
        <w:rPr>
          <w:rFonts w:asciiTheme="majorHAnsi" w:eastAsia="Times New Roman" w:hAnsiTheme="majorHAnsi" w:cs="Times New Roman"/>
          <w:sz w:val="24"/>
          <w:szCs w:val="24"/>
        </w:rPr>
        <w:t xml:space="preserve"> 3rd, 2016</w:t>
      </w:r>
      <w:r w:rsidRPr="00596EE4">
        <w:rPr>
          <w:rFonts w:asciiTheme="majorHAnsi" w:eastAsia="Times New Roman" w:hAnsiTheme="majorHAnsi" w:cs="Times New Roman"/>
          <w:sz w:val="24"/>
          <w:szCs w:val="24"/>
        </w:rPr>
        <w:t>.  Please see the enclosed materials for more guidance on proposal requirements. Review of proposals and notification of selected proposals will take place the following week.</w:t>
      </w:r>
    </w:p>
    <w:p w14:paraId="74A010DD" w14:textId="77777777" w:rsidR="002E3BBB" w:rsidRPr="00596EE4" w:rsidRDefault="002E3BBB" w:rsidP="00072132">
      <w:pPr>
        <w:spacing w:before="160" w:after="16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Please contact me via email with any questions.  Thank you in advance for your time and interest.</w:t>
      </w:r>
    </w:p>
    <w:p w14:paraId="3BB3F010" w14:textId="77777777" w:rsidR="002E3BBB" w:rsidRPr="00596EE4" w:rsidRDefault="002E3BBB" w:rsidP="00072132">
      <w:pPr>
        <w:spacing w:before="160" w:after="16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Regards,</w:t>
      </w:r>
    </w:p>
    <w:p w14:paraId="7936C5B8" w14:textId="77777777" w:rsidR="002E3BBB" w:rsidRPr="00596EE4" w:rsidRDefault="002E3BBB" w:rsidP="00072132">
      <w:pPr>
        <w:spacing w:after="0" w:line="240" w:lineRule="auto"/>
        <w:rPr>
          <w:rFonts w:asciiTheme="majorHAnsi" w:eastAsia="Times New Roman" w:hAnsiTheme="majorHAnsi" w:cs="Times New Roman"/>
          <w:sz w:val="24"/>
          <w:szCs w:val="24"/>
        </w:rPr>
        <w:sectPr w:rsidR="002E3BBB" w:rsidRPr="00596EE4">
          <w:footerReference w:type="default" r:id="rId10"/>
          <w:headerReference w:type="first" r:id="rId11"/>
          <w:footerReference w:type="first" r:id="rId12"/>
          <w:pgSz w:w="12240" w:h="15840" w:code="1"/>
          <w:pgMar w:top="720" w:right="720" w:bottom="432" w:left="720" w:header="720" w:footer="432" w:gutter="0"/>
          <w:pgNumType w:start="1"/>
          <w:cols w:space="720"/>
          <w:titlePg/>
        </w:sectPr>
      </w:pPr>
    </w:p>
    <w:p w14:paraId="454C204D" w14:textId="099201A8" w:rsidR="002E3BBB" w:rsidRPr="00596EE4" w:rsidRDefault="00B616C3" w:rsidP="00072132">
      <w:pPr>
        <w:spacing w:after="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lastRenderedPageBreak/>
        <w:t>Jed Whiteley</w:t>
      </w:r>
    </w:p>
    <w:p w14:paraId="154A8D42" w14:textId="769EAE08" w:rsidR="00B616C3" w:rsidRPr="00596EE4" w:rsidRDefault="00B616C3" w:rsidP="00072132">
      <w:pPr>
        <w:spacing w:after="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Clark Fork Coalition</w:t>
      </w:r>
    </w:p>
    <w:p w14:paraId="0E2A93B8" w14:textId="07CB63BC" w:rsidR="002E3BBB" w:rsidRPr="00596EE4" w:rsidRDefault="00B616C3" w:rsidP="00072132">
      <w:pPr>
        <w:spacing w:after="0"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406-531-0256</w:t>
      </w:r>
    </w:p>
    <w:p w14:paraId="1271C2C1" w14:textId="338C7C5E" w:rsidR="002E3BBB" w:rsidRPr="00596EE4" w:rsidRDefault="002B06CF" w:rsidP="00072132">
      <w:pPr>
        <w:spacing w:after="0" w:line="240" w:lineRule="auto"/>
        <w:rPr>
          <w:rFonts w:asciiTheme="majorHAnsi" w:eastAsia="Times New Roman" w:hAnsiTheme="majorHAnsi" w:cs="Times New Roman"/>
          <w:sz w:val="24"/>
          <w:szCs w:val="24"/>
          <w:u w:val="single"/>
        </w:rPr>
      </w:pPr>
      <w:hyperlink r:id="rId13" w:history="1">
        <w:r w:rsidR="00B616C3" w:rsidRPr="00596EE4">
          <w:rPr>
            <w:rStyle w:val="Hyperlink"/>
            <w:rFonts w:asciiTheme="majorHAnsi" w:eastAsia="Times New Roman" w:hAnsiTheme="majorHAnsi" w:cs="Times New Roman"/>
            <w:color w:val="auto"/>
            <w:sz w:val="24"/>
            <w:szCs w:val="24"/>
          </w:rPr>
          <w:t>jed@clarkfork.org</w:t>
        </w:r>
      </w:hyperlink>
      <w:r w:rsidR="00B616C3" w:rsidRPr="00596EE4">
        <w:rPr>
          <w:rFonts w:asciiTheme="majorHAnsi" w:eastAsia="Times New Roman" w:hAnsiTheme="majorHAnsi" w:cs="Times New Roman"/>
          <w:sz w:val="24"/>
          <w:szCs w:val="24"/>
        </w:rPr>
        <w:t xml:space="preserve"> </w:t>
      </w:r>
    </w:p>
    <w:p w14:paraId="31490F7A" w14:textId="52650A56" w:rsidR="002E3BBB" w:rsidRPr="00596EE4" w:rsidRDefault="00B616C3" w:rsidP="00072132">
      <w:pPr>
        <w:spacing w:after="0" w:line="240" w:lineRule="auto"/>
        <w:ind w:left="270"/>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CC: Dustin Walters, Lolo </w:t>
      </w:r>
      <w:r w:rsidR="002E3BBB" w:rsidRPr="00596EE4">
        <w:rPr>
          <w:rFonts w:asciiTheme="majorHAnsi" w:eastAsia="Times New Roman" w:hAnsiTheme="majorHAnsi" w:cs="Times New Roman"/>
          <w:sz w:val="24"/>
          <w:szCs w:val="24"/>
        </w:rPr>
        <w:t>National Forest</w:t>
      </w:r>
    </w:p>
    <w:p w14:paraId="56CF682D" w14:textId="094A5E43" w:rsidR="002E3BBB" w:rsidRPr="00596EE4" w:rsidRDefault="002E3BBB" w:rsidP="00072132">
      <w:pPr>
        <w:spacing w:after="0" w:line="240" w:lineRule="auto"/>
        <w:ind w:left="270"/>
        <w:rPr>
          <w:rFonts w:asciiTheme="majorHAnsi" w:hAnsiTheme="majorHAnsi"/>
          <w:sz w:val="24"/>
          <w:szCs w:val="24"/>
        </w:rPr>
      </w:pPr>
      <w:r w:rsidRPr="00596EE4">
        <w:rPr>
          <w:rFonts w:asciiTheme="majorHAnsi" w:hAnsiTheme="majorHAnsi"/>
          <w:sz w:val="24"/>
          <w:szCs w:val="24"/>
        </w:rPr>
        <w:br w:type="page"/>
      </w:r>
    </w:p>
    <w:p w14:paraId="6DDC6129" w14:textId="77777777" w:rsidR="002E3BBB" w:rsidRPr="00596EE4" w:rsidRDefault="002E3BBB" w:rsidP="00072132">
      <w:pPr>
        <w:spacing w:line="240" w:lineRule="auto"/>
        <w:rPr>
          <w:rFonts w:asciiTheme="majorHAnsi" w:hAnsiTheme="majorHAnsi"/>
          <w:sz w:val="24"/>
          <w:szCs w:val="24"/>
        </w:rPr>
        <w:sectPr w:rsidR="002E3BBB" w:rsidRPr="00596EE4" w:rsidSect="00693733">
          <w:type w:val="continuous"/>
          <w:pgSz w:w="12240" w:h="15840" w:code="1"/>
          <w:pgMar w:top="720" w:right="720" w:bottom="432" w:left="720" w:header="720" w:footer="432" w:gutter="0"/>
          <w:pgNumType w:start="1"/>
          <w:cols w:num="2" w:space="720"/>
          <w:titlePg/>
        </w:sectPr>
      </w:pPr>
    </w:p>
    <w:p w14:paraId="0B8C1EBB" w14:textId="021687D8" w:rsidR="00072132" w:rsidRPr="00596EE4" w:rsidRDefault="002E3BBB" w:rsidP="00072132">
      <w:pPr>
        <w:spacing w:line="240" w:lineRule="auto"/>
        <w:rPr>
          <w:rFonts w:asciiTheme="majorHAnsi" w:eastAsia="Times New Roman" w:hAnsiTheme="majorHAnsi" w:cstheme="majorBidi"/>
          <w:sz w:val="24"/>
          <w:szCs w:val="24"/>
        </w:rPr>
      </w:pPr>
      <w:r w:rsidRPr="00596EE4">
        <w:rPr>
          <w:rFonts w:asciiTheme="majorHAnsi" w:eastAsia="Times New Roman" w:hAnsiTheme="majorHAnsi"/>
          <w:b/>
          <w:sz w:val="24"/>
          <w:szCs w:val="24"/>
        </w:rPr>
        <w:lastRenderedPageBreak/>
        <w:t>S</w:t>
      </w:r>
      <w:r w:rsidR="00072132" w:rsidRPr="00596EE4">
        <w:rPr>
          <w:rFonts w:asciiTheme="majorHAnsi" w:eastAsia="Times New Roman" w:hAnsiTheme="majorHAnsi"/>
          <w:b/>
          <w:sz w:val="24"/>
          <w:szCs w:val="24"/>
        </w:rPr>
        <w:t>COPE OF WORK</w:t>
      </w:r>
    </w:p>
    <w:p w14:paraId="765F2894" w14:textId="19839A18" w:rsidR="002E3BBB" w:rsidRPr="00596EE4" w:rsidRDefault="002E3BBB" w:rsidP="00072132">
      <w:pPr>
        <w:pStyle w:val="Heading1"/>
        <w:spacing w:line="240" w:lineRule="auto"/>
        <w:rPr>
          <w:rFonts w:eastAsiaTheme="minorHAnsi"/>
          <w:b/>
          <w:color w:val="auto"/>
          <w:sz w:val="24"/>
          <w:szCs w:val="24"/>
        </w:rPr>
      </w:pPr>
      <w:r w:rsidRPr="00596EE4">
        <w:rPr>
          <w:rFonts w:eastAsia="Times New Roman" w:cs="Times New Roman"/>
          <w:color w:val="auto"/>
          <w:sz w:val="24"/>
          <w:szCs w:val="24"/>
        </w:rPr>
        <w:t xml:space="preserve">The contractor awarded this contract will be responsible for </w:t>
      </w:r>
      <w:r w:rsidR="00B616C3" w:rsidRPr="00596EE4">
        <w:rPr>
          <w:rFonts w:eastAsia="Times New Roman" w:cs="Times New Roman"/>
          <w:color w:val="auto"/>
          <w:sz w:val="24"/>
          <w:szCs w:val="24"/>
        </w:rPr>
        <w:t xml:space="preserve">decommissioning approximately </w:t>
      </w:r>
      <w:r w:rsidR="00715C45" w:rsidRPr="00596EE4">
        <w:rPr>
          <w:rFonts w:eastAsia="Times New Roman" w:cs="Times New Roman"/>
          <w:color w:val="auto"/>
          <w:sz w:val="24"/>
          <w:szCs w:val="24"/>
        </w:rPr>
        <w:t xml:space="preserve">13 </w:t>
      </w:r>
      <w:r w:rsidRPr="00596EE4">
        <w:rPr>
          <w:rFonts w:eastAsia="Times New Roman" w:cs="Times New Roman"/>
          <w:color w:val="auto"/>
          <w:sz w:val="24"/>
          <w:szCs w:val="24"/>
        </w:rPr>
        <w:t>m</w:t>
      </w:r>
      <w:r w:rsidR="00B616C3" w:rsidRPr="00596EE4">
        <w:rPr>
          <w:rFonts w:eastAsia="Times New Roman" w:cs="Times New Roman"/>
          <w:color w:val="auto"/>
          <w:sz w:val="24"/>
          <w:szCs w:val="24"/>
        </w:rPr>
        <w:t>iles of road in the East Fork Lolo Creek drainage</w:t>
      </w:r>
      <w:r w:rsidRPr="00596EE4">
        <w:rPr>
          <w:rFonts w:eastAsia="Times New Roman" w:cs="Times New Roman"/>
          <w:color w:val="auto"/>
          <w:sz w:val="24"/>
          <w:szCs w:val="24"/>
        </w:rPr>
        <w:t>, removing and disposing of all culverts</w:t>
      </w:r>
      <w:r w:rsidR="00367E87" w:rsidRPr="00596EE4">
        <w:rPr>
          <w:rFonts w:eastAsia="Times New Roman" w:cs="Times New Roman"/>
          <w:color w:val="auto"/>
          <w:sz w:val="24"/>
          <w:szCs w:val="24"/>
        </w:rPr>
        <w:t xml:space="preserve"> and bridges</w:t>
      </w:r>
      <w:r w:rsidRPr="00596EE4">
        <w:rPr>
          <w:rFonts w:eastAsia="Times New Roman" w:cs="Times New Roman"/>
          <w:color w:val="auto"/>
          <w:sz w:val="24"/>
          <w:szCs w:val="24"/>
        </w:rPr>
        <w:t xml:space="preserve">, and </w:t>
      </w:r>
      <w:proofErr w:type="spellStart"/>
      <w:r w:rsidRPr="00596EE4">
        <w:rPr>
          <w:rFonts w:eastAsia="Times New Roman" w:cs="Times New Roman"/>
          <w:color w:val="auto"/>
          <w:sz w:val="24"/>
          <w:szCs w:val="24"/>
        </w:rPr>
        <w:t>recontouring</w:t>
      </w:r>
      <w:proofErr w:type="spellEnd"/>
      <w:r w:rsidRPr="00596EE4">
        <w:rPr>
          <w:rFonts w:eastAsia="Times New Roman" w:cs="Times New Roman"/>
          <w:color w:val="auto"/>
          <w:sz w:val="24"/>
          <w:szCs w:val="24"/>
        </w:rPr>
        <w:t xml:space="preserve"> drainages at all road crossings.</w:t>
      </w:r>
      <w:r w:rsidR="00715C45" w:rsidRPr="00596EE4">
        <w:rPr>
          <w:rFonts w:eastAsia="Times New Roman" w:cs="Times New Roman"/>
          <w:color w:val="auto"/>
          <w:sz w:val="24"/>
          <w:szCs w:val="24"/>
        </w:rPr>
        <w:t xml:space="preserve">  There are </w:t>
      </w:r>
      <w:r w:rsidRPr="00596EE4">
        <w:rPr>
          <w:rFonts w:eastAsia="Times New Roman" w:cs="Times New Roman"/>
          <w:color w:val="auto"/>
          <w:sz w:val="24"/>
          <w:szCs w:val="24"/>
        </w:rPr>
        <w:t>19 stream crossing culverts,</w:t>
      </w:r>
      <w:r w:rsidR="00B616C3" w:rsidRPr="00596EE4">
        <w:rPr>
          <w:rFonts w:eastAsia="Times New Roman" w:cs="Times New Roman"/>
          <w:color w:val="auto"/>
          <w:sz w:val="24"/>
          <w:szCs w:val="24"/>
        </w:rPr>
        <w:t xml:space="preserve"> with the potential for numerous </w:t>
      </w:r>
      <w:r w:rsidRPr="00596EE4">
        <w:rPr>
          <w:rFonts w:eastAsia="Times New Roman" w:cs="Times New Roman"/>
          <w:color w:val="auto"/>
          <w:sz w:val="24"/>
          <w:szCs w:val="24"/>
        </w:rPr>
        <w:t xml:space="preserve">ditch-drain culverts.  </w:t>
      </w:r>
    </w:p>
    <w:p w14:paraId="3BA4AB41" w14:textId="77777777"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The contract will require furnishing all labor, equipment, supervision, transportation, operating supplies and incidentals</w:t>
      </w:r>
      <w:r w:rsidR="008C2AC9" w:rsidRPr="00596EE4">
        <w:rPr>
          <w:rFonts w:asciiTheme="majorHAnsi" w:eastAsia="Times New Roman" w:hAnsiTheme="majorHAnsi" w:cs="Times New Roman"/>
          <w:sz w:val="24"/>
          <w:szCs w:val="24"/>
        </w:rPr>
        <w:t xml:space="preserve"> for the </w:t>
      </w:r>
      <w:proofErr w:type="spellStart"/>
      <w:r w:rsidR="008C2AC9" w:rsidRPr="00596EE4">
        <w:rPr>
          <w:rFonts w:asciiTheme="majorHAnsi" w:eastAsia="Times New Roman" w:hAnsiTheme="majorHAnsi" w:cs="Times New Roman"/>
          <w:sz w:val="24"/>
          <w:szCs w:val="24"/>
        </w:rPr>
        <w:t>decompacting</w:t>
      </w:r>
      <w:proofErr w:type="spellEnd"/>
      <w:r w:rsidR="00D9113F" w:rsidRPr="00596EE4">
        <w:rPr>
          <w:rFonts w:asciiTheme="majorHAnsi" w:eastAsia="Times New Roman" w:hAnsiTheme="majorHAnsi" w:cs="Times New Roman"/>
          <w:sz w:val="24"/>
          <w:szCs w:val="24"/>
        </w:rPr>
        <w:t xml:space="preserve">, </w:t>
      </w:r>
      <w:proofErr w:type="spellStart"/>
      <w:r w:rsidR="008C2AC9" w:rsidRPr="00596EE4">
        <w:rPr>
          <w:rFonts w:asciiTheme="majorHAnsi" w:eastAsia="Times New Roman" w:hAnsiTheme="majorHAnsi" w:cs="Times New Roman"/>
          <w:sz w:val="24"/>
          <w:szCs w:val="24"/>
        </w:rPr>
        <w:t>recontouring</w:t>
      </w:r>
      <w:proofErr w:type="spellEnd"/>
      <w:r w:rsidR="00D9113F" w:rsidRPr="00596EE4">
        <w:rPr>
          <w:rFonts w:asciiTheme="majorHAnsi" w:eastAsia="Times New Roman" w:hAnsiTheme="majorHAnsi" w:cs="Times New Roman"/>
          <w:sz w:val="24"/>
          <w:szCs w:val="24"/>
        </w:rPr>
        <w:t>, and revegetation</w:t>
      </w:r>
      <w:r w:rsidR="008C2AC9" w:rsidRPr="00596EE4">
        <w:rPr>
          <w:rFonts w:asciiTheme="majorHAnsi" w:eastAsia="Times New Roman" w:hAnsiTheme="majorHAnsi" w:cs="Times New Roman"/>
          <w:sz w:val="24"/>
          <w:szCs w:val="24"/>
        </w:rPr>
        <w:t xml:space="preserve"> work</w:t>
      </w:r>
      <w:r w:rsidRPr="00596EE4">
        <w:rPr>
          <w:rFonts w:asciiTheme="majorHAnsi" w:eastAsia="Times New Roman" w:hAnsiTheme="majorHAnsi" w:cs="Times New Roman"/>
          <w:sz w:val="24"/>
          <w:szCs w:val="24"/>
        </w:rPr>
        <w:t>.  The goal is to decommission these roads effectively and economically while fulfilling the scope of services.</w:t>
      </w:r>
    </w:p>
    <w:p w14:paraId="374AAF43" w14:textId="77777777"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The project objectives are:</w:t>
      </w:r>
    </w:p>
    <w:p w14:paraId="47325E3A" w14:textId="77777777" w:rsidR="002E3BBB" w:rsidRPr="00596EE4" w:rsidRDefault="002E3BBB" w:rsidP="0007213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Reduce sediment transport from road surfaces into streams</w:t>
      </w:r>
    </w:p>
    <w:p w14:paraId="7255BC72" w14:textId="77777777" w:rsidR="002E3BBB" w:rsidRPr="00596EE4" w:rsidRDefault="002E3BBB" w:rsidP="0007213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Reestablish natural stream characteristics at road crossings</w:t>
      </w:r>
    </w:p>
    <w:p w14:paraId="5E2B5866" w14:textId="77777777" w:rsidR="002E3BBB" w:rsidRPr="00596EE4" w:rsidRDefault="002E3BBB" w:rsidP="0007213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Restore soil productivity and watershed function</w:t>
      </w:r>
    </w:p>
    <w:p w14:paraId="3FEB2BFA" w14:textId="77777777" w:rsidR="002E3BBB" w:rsidRPr="00596EE4" w:rsidRDefault="002E3BBB" w:rsidP="0007213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Improve water quality and fish and wildlife habitat</w:t>
      </w:r>
    </w:p>
    <w:p w14:paraId="46A923F2" w14:textId="61D4D354" w:rsidR="00B616C3" w:rsidRPr="00596EE4" w:rsidRDefault="00B616C3" w:rsidP="0007213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Improve fish passage</w:t>
      </w:r>
    </w:p>
    <w:p w14:paraId="3C02F761" w14:textId="77777777"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The contractor will perform the following tasks to help achieve the project objectives:</w:t>
      </w:r>
    </w:p>
    <w:p w14:paraId="58D90ABF" w14:textId="7562662A"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proofErr w:type="gramStart"/>
      <w:r w:rsidRPr="00596EE4">
        <w:rPr>
          <w:rFonts w:asciiTheme="majorHAnsi" w:eastAsia="Times New Roman" w:hAnsiTheme="majorHAnsi" w:cs="Times New Roman"/>
          <w:b/>
          <w:sz w:val="24"/>
          <w:szCs w:val="24"/>
        </w:rPr>
        <w:t>Work.</w:t>
      </w:r>
      <w:proofErr w:type="gramEnd"/>
      <w:r w:rsidRPr="00596EE4">
        <w:rPr>
          <w:rFonts w:asciiTheme="majorHAnsi" w:eastAsia="Times New Roman" w:hAnsiTheme="majorHAnsi" w:cs="Times New Roman"/>
          <w:b/>
          <w:sz w:val="24"/>
          <w:szCs w:val="24"/>
        </w:rPr>
        <w:tab/>
      </w:r>
      <w:r w:rsidRPr="00596EE4">
        <w:rPr>
          <w:rFonts w:asciiTheme="majorHAnsi" w:eastAsia="Times New Roman" w:hAnsiTheme="majorHAnsi" w:cs="Times New Roman"/>
          <w:sz w:val="24"/>
          <w:szCs w:val="24"/>
        </w:rPr>
        <w:t>Treat roadways by removing rigid material, including stream and cross-drain c</w:t>
      </w:r>
      <w:r w:rsidR="00521C5F" w:rsidRPr="00596EE4">
        <w:rPr>
          <w:rFonts w:asciiTheme="majorHAnsi" w:eastAsia="Times New Roman" w:hAnsiTheme="majorHAnsi" w:cs="Times New Roman"/>
          <w:sz w:val="24"/>
          <w:szCs w:val="24"/>
        </w:rPr>
        <w:t xml:space="preserve">ulverts, </w:t>
      </w:r>
      <w:r w:rsidR="00367E87" w:rsidRPr="00596EE4">
        <w:rPr>
          <w:rFonts w:asciiTheme="majorHAnsi" w:eastAsia="Times New Roman" w:hAnsiTheme="majorHAnsi" w:cs="Times New Roman"/>
          <w:sz w:val="24"/>
          <w:szCs w:val="24"/>
        </w:rPr>
        <w:t xml:space="preserve">removing bridges, </w:t>
      </w:r>
      <w:proofErr w:type="spellStart"/>
      <w:r w:rsidR="00521C5F" w:rsidRPr="00596EE4">
        <w:rPr>
          <w:rFonts w:asciiTheme="majorHAnsi" w:eastAsia="Times New Roman" w:hAnsiTheme="majorHAnsi" w:cs="Times New Roman"/>
          <w:sz w:val="24"/>
          <w:szCs w:val="24"/>
        </w:rPr>
        <w:t>recontouring</w:t>
      </w:r>
      <w:proofErr w:type="spellEnd"/>
      <w:r w:rsidR="00521C5F" w:rsidRPr="00596EE4">
        <w:rPr>
          <w:rFonts w:asciiTheme="majorHAnsi" w:eastAsia="Times New Roman" w:hAnsiTheme="majorHAnsi" w:cs="Times New Roman"/>
          <w:sz w:val="24"/>
          <w:szCs w:val="24"/>
        </w:rPr>
        <w:t xml:space="preserve"> </w:t>
      </w:r>
      <w:r w:rsidRPr="00596EE4">
        <w:rPr>
          <w:rFonts w:asciiTheme="majorHAnsi" w:eastAsia="Times New Roman" w:hAnsiTheme="majorHAnsi" w:cs="Times New Roman"/>
          <w:sz w:val="24"/>
          <w:szCs w:val="24"/>
        </w:rPr>
        <w:t>the roadbed, restoring stream crossings and drainage facilities to their original hydrologic function; installing gradient control structures</w:t>
      </w:r>
      <w:r w:rsidR="0085663F" w:rsidRPr="00596EE4">
        <w:rPr>
          <w:rFonts w:asciiTheme="majorHAnsi" w:eastAsia="Times New Roman" w:hAnsiTheme="majorHAnsi" w:cs="Times New Roman"/>
          <w:sz w:val="24"/>
          <w:szCs w:val="24"/>
        </w:rPr>
        <w:t xml:space="preserve"> (includes LWD jams and boulder structures)</w:t>
      </w:r>
      <w:r w:rsidRPr="00596EE4">
        <w:rPr>
          <w:rFonts w:asciiTheme="majorHAnsi" w:eastAsia="Times New Roman" w:hAnsiTheme="majorHAnsi" w:cs="Times New Roman"/>
          <w:sz w:val="24"/>
          <w:szCs w:val="24"/>
        </w:rPr>
        <w:t xml:space="preserve"> in stream channels; removing selected fill; and scattering slash material where available. </w:t>
      </w:r>
      <w:r w:rsidRPr="00596EE4">
        <w:rPr>
          <w:rFonts w:asciiTheme="majorHAnsi" w:hAnsiTheme="majorHAnsi"/>
          <w:sz w:val="24"/>
          <w:szCs w:val="24"/>
        </w:rPr>
        <w:t xml:space="preserve">Shrubs and small trees that are removed from road surfaces or fill slopes during </w:t>
      </w:r>
      <w:proofErr w:type="spellStart"/>
      <w:r w:rsidRPr="00596EE4">
        <w:rPr>
          <w:rFonts w:asciiTheme="majorHAnsi" w:hAnsiTheme="majorHAnsi"/>
          <w:sz w:val="24"/>
          <w:szCs w:val="24"/>
        </w:rPr>
        <w:t>recontouring</w:t>
      </w:r>
      <w:proofErr w:type="spellEnd"/>
      <w:r w:rsidRPr="00596EE4">
        <w:rPr>
          <w:rFonts w:asciiTheme="majorHAnsi" w:hAnsiTheme="majorHAnsi"/>
          <w:sz w:val="24"/>
          <w:szCs w:val="24"/>
        </w:rPr>
        <w:t xml:space="preserve"> should be immediately replanted by the excavator if the majority of the root mass can be salvaged.  </w:t>
      </w:r>
      <w:r w:rsidRPr="00596EE4">
        <w:rPr>
          <w:rFonts w:asciiTheme="majorHAnsi" w:eastAsia="Times New Roman" w:hAnsiTheme="majorHAnsi" w:cs="Times New Roman"/>
          <w:sz w:val="24"/>
          <w:szCs w:val="24"/>
        </w:rPr>
        <w:t xml:space="preserve"> All mobilization of road decommissioning equipment from site to site will be incidental.  All material designated for removal becomes property of the Contractor and must be removed from national forest lands.  </w:t>
      </w:r>
    </w:p>
    <w:p w14:paraId="197E184E" w14:textId="23E7D21A" w:rsidR="002E3BBB" w:rsidRPr="00596EE4" w:rsidRDefault="002E3BBB" w:rsidP="00072132">
      <w:pPr>
        <w:spacing w:before="100" w:beforeAutospacing="1" w:after="100" w:afterAutospacing="1" w:line="240" w:lineRule="auto"/>
        <w:ind w:left="720"/>
        <w:rPr>
          <w:rFonts w:asciiTheme="majorHAnsi" w:eastAsia="Times New Roman" w:hAnsiTheme="majorHAnsi" w:cs="Times New Roman"/>
          <w:sz w:val="24"/>
          <w:szCs w:val="24"/>
        </w:rPr>
      </w:pPr>
      <w:r w:rsidRPr="00596EE4">
        <w:rPr>
          <w:rFonts w:asciiTheme="majorHAnsi" w:eastAsia="Times New Roman" w:hAnsiTheme="majorHAnsi" w:cs="Times New Roman"/>
          <w:b/>
          <w:sz w:val="24"/>
          <w:szCs w:val="24"/>
        </w:rPr>
        <w:t xml:space="preserve">Performance </w:t>
      </w:r>
      <w:r w:rsidRPr="00596EE4">
        <w:rPr>
          <w:rFonts w:asciiTheme="majorHAnsi" w:eastAsia="Times New Roman" w:hAnsiTheme="majorHAnsi" w:cs="Times New Roman"/>
          <w:i/>
          <w:sz w:val="24"/>
          <w:szCs w:val="24"/>
        </w:rPr>
        <w:t xml:space="preserve">Begin work at the road end or designated start location and progress out towards the </w:t>
      </w:r>
      <w:r w:rsidR="005A01C3" w:rsidRPr="00596EE4">
        <w:rPr>
          <w:rFonts w:asciiTheme="majorHAnsi" w:eastAsia="Times New Roman" w:hAnsiTheme="majorHAnsi" w:cs="Times New Roman"/>
          <w:i/>
          <w:sz w:val="24"/>
          <w:szCs w:val="24"/>
        </w:rPr>
        <w:t>entrance</w:t>
      </w:r>
      <w:r w:rsidRPr="00596EE4">
        <w:rPr>
          <w:rFonts w:asciiTheme="majorHAnsi" w:eastAsia="Times New Roman" w:hAnsiTheme="majorHAnsi" w:cs="Times New Roman"/>
          <w:i/>
          <w:sz w:val="24"/>
          <w:szCs w:val="24"/>
        </w:rPr>
        <w:t>. Some roads may need to be “opened” first as they will be partially closed</w:t>
      </w:r>
      <w:r w:rsidR="008C2AC9" w:rsidRPr="00596EE4">
        <w:rPr>
          <w:rFonts w:asciiTheme="majorHAnsi" w:eastAsia="Times New Roman" w:hAnsiTheme="majorHAnsi" w:cs="Times New Roman"/>
          <w:i/>
          <w:sz w:val="24"/>
          <w:szCs w:val="24"/>
        </w:rPr>
        <w:t xml:space="preserve"> with downfall trees</w:t>
      </w:r>
      <w:r w:rsidR="007540C2" w:rsidRPr="00596EE4">
        <w:rPr>
          <w:rFonts w:asciiTheme="majorHAnsi" w:eastAsia="Times New Roman" w:hAnsiTheme="majorHAnsi" w:cs="Times New Roman"/>
          <w:i/>
          <w:sz w:val="24"/>
          <w:szCs w:val="24"/>
        </w:rPr>
        <w:t>,</w:t>
      </w:r>
      <w:r w:rsidR="008C2AC9" w:rsidRPr="00596EE4">
        <w:rPr>
          <w:rFonts w:asciiTheme="majorHAnsi" w:eastAsia="Times New Roman" w:hAnsiTheme="majorHAnsi" w:cs="Times New Roman"/>
          <w:i/>
          <w:sz w:val="24"/>
          <w:szCs w:val="24"/>
        </w:rPr>
        <w:t xml:space="preserve"> may be partially grown in with vegetation</w:t>
      </w:r>
      <w:r w:rsidR="007540C2" w:rsidRPr="00596EE4">
        <w:rPr>
          <w:rFonts w:asciiTheme="majorHAnsi" w:eastAsia="Times New Roman" w:hAnsiTheme="majorHAnsi" w:cs="Times New Roman"/>
          <w:i/>
          <w:sz w:val="24"/>
          <w:szCs w:val="24"/>
        </w:rPr>
        <w:t>, or road prism may need to be re-established across a wash out</w:t>
      </w:r>
      <w:r w:rsidR="004F1799" w:rsidRPr="00596EE4">
        <w:rPr>
          <w:rFonts w:asciiTheme="majorHAnsi" w:eastAsia="Times New Roman" w:hAnsiTheme="majorHAnsi" w:cs="Times New Roman"/>
          <w:i/>
          <w:sz w:val="24"/>
          <w:szCs w:val="24"/>
        </w:rPr>
        <w:t xml:space="preserve"> or failing bridge</w:t>
      </w:r>
      <w:r w:rsidR="007540C2" w:rsidRPr="00596EE4">
        <w:rPr>
          <w:rFonts w:asciiTheme="majorHAnsi" w:eastAsia="Times New Roman" w:hAnsiTheme="majorHAnsi" w:cs="Times New Roman"/>
          <w:i/>
          <w:sz w:val="24"/>
          <w:szCs w:val="24"/>
        </w:rPr>
        <w:t>.</w:t>
      </w:r>
    </w:p>
    <w:p w14:paraId="38D90A22" w14:textId="77777777" w:rsidR="00CB0CA5" w:rsidRPr="00596EE4" w:rsidRDefault="00CB0CA5" w:rsidP="00072132">
      <w:pPr>
        <w:spacing w:line="240" w:lineRule="auto"/>
        <w:rPr>
          <w:rFonts w:asciiTheme="majorHAnsi" w:hAnsiTheme="majorHAnsi"/>
          <w:b/>
          <w:sz w:val="24"/>
          <w:szCs w:val="24"/>
        </w:rPr>
      </w:pPr>
      <w:r w:rsidRPr="00596EE4">
        <w:rPr>
          <w:rFonts w:asciiTheme="majorHAnsi" w:hAnsiTheme="majorHAnsi"/>
          <w:b/>
          <w:sz w:val="24"/>
          <w:szCs w:val="24"/>
        </w:rPr>
        <w:t>MOBILIZATION</w:t>
      </w:r>
    </w:p>
    <w:p w14:paraId="79668101" w14:textId="0B709FF1" w:rsidR="00CB0CA5" w:rsidRPr="00596EE4" w:rsidRDefault="00CB0CA5" w:rsidP="00072132">
      <w:pPr>
        <w:spacing w:line="240" w:lineRule="auto"/>
        <w:rPr>
          <w:rFonts w:asciiTheme="majorHAnsi" w:hAnsiTheme="majorHAnsi"/>
          <w:sz w:val="24"/>
          <w:szCs w:val="24"/>
        </w:rPr>
      </w:pPr>
      <w:r w:rsidRPr="00596EE4">
        <w:rPr>
          <w:rFonts w:asciiTheme="majorHAnsi" w:hAnsiTheme="majorHAnsi"/>
          <w:sz w:val="24"/>
          <w:szCs w:val="24"/>
        </w:rPr>
        <w:t>This work consists of moving personnel, equipment, material, and incidentals to the project and performing all work necessary before beginning work at the project site; obtaining of permits, and insurance.  This work also includes washing and treating construction equipment and vehicles necessary for equipment transport to remove seeds, plants, and plant fragments before the equipment is used on Forest Service lands, according to the requirements within.</w:t>
      </w:r>
    </w:p>
    <w:p w14:paraId="35662CC1" w14:textId="77777777" w:rsidR="00072132" w:rsidRPr="00596EE4" w:rsidRDefault="00072132" w:rsidP="00072132">
      <w:pPr>
        <w:pStyle w:val="BodyText"/>
        <w:jc w:val="center"/>
        <w:rPr>
          <w:rFonts w:asciiTheme="majorHAnsi" w:hAnsiTheme="majorHAnsi"/>
          <w:b/>
        </w:rPr>
      </w:pPr>
    </w:p>
    <w:p w14:paraId="2BCFC64D" w14:textId="77777777" w:rsidR="00072132" w:rsidRPr="00596EE4" w:rsidRDefault="00072132" w:rsidP="00072132">
      <w:pPr>
        <w:pStyle w:val="BodyText"/>
        <w:jc w:val="center"/>
        <w:rPr>
          <w:rFonts w:asciiTheme="majorHAnsi" w:hAnsiTheme="majorHAnsi"/>
          <w:b/>
        </w:rPr>
      </w:pPr>
    </w:p>
    <w:p w14:paraId="6C700E94" w14:textId="77777777" w:rsidR="00CB0CA5" w:rsidRPr="00596EE4" w:rsidRDefault="00CB0CA5" w:rsidP="00072132">
      <w:pPr>
        <w:pStyle w:val="BodyText"/>
        <w:jc w:val="center"/>
        <w:rPr>
          <w:rFonts w:asciiTheme="majorHAnsi" w:hAnsiTheme="majorHAnsi"/>
          <w:b/>
        </w:rPr>
      </w:pPr>
      <w:r w:rsidRPr="00596EE4">
        <w:rPr>
          <w:rFonts w:asciiTheme="majorHAnsi" w:hAnsiTheme="majorHAnsi"/>
          <w:b/>
        </w:rPr>
        <w:lastRenderedPageBreak/>
        <w:t>Construction Requirements</w:t>
      </w:r>
    </w:p>
    <w:p w14:paraId="21EC3057" w14:textId="07775EC7" w:rsidR="00CB0CA5" w:rsidRPr="00596EE4" w:rsidRDefault="00956149" w:rsidP="00072132">
      <w:pPr>
        <w:autoSpaceDE w:val="0"/>
        <w:autoSpaceDN w:val="0"/>
        <w:adjustRightInd w:val="0"/>
        <w:spacing w:line="240" w:lineRule="auto"/>
        <w:rPr>
          <w:rFonts w:asciiTheme="majorHAnsi" w:hAnsiTheme="majorHAnsi" w:cs="Calibri Light"/>
          <w:sz w:val="24"/>
          <w:szCs w:val="24"/>
        </w:rPr>
      </w:pPr>
      <w:proofErr w:type="gramStart"/>
      <w:r w:rsidRPr="00596EE4">
        <w:rPr>
          <w:rFonts w:asciiTheme="majorHAnsi" w:hAnsiTheme="majorHAnsi"/>
          <w:b/>
          <w:sz w:val="24"/>
          <w:szCs w:val="24"/>
        </w:rPr>
        <w:t>1A</w:t>
      </w:r>
      <w:r w:rsidR="00CB0CA5" w:rsidRPr="00596EE4">
        <w:rPr>
          <w:rFonts w:asciiTheme="majorHAnsi" w:hAnsiTheme="majorHAnsi"/>
          <w:b/>
          <w:sz w:val="24"/>
          <w:szCs w:val="24"/>
        </w:rPr>
        <w:t xml:space="preserve">. </w:t>
      </w:r>
      <w:r w:rsidR="00CB0CA5" w:rsidRPr="00596EE4">
        <w:rPr>
          <w:rFonts w:asciiTheme="majorHAnsi" w:hAnsiTheme="majorHAnsi"/>
          <w:sz w:val="24"/>
          <w:szCs w:val="24"/>
        </w:rPr>
        <w:t>Pre-work Conference.</w:t>
      </w:r>
      <w:proofErr w:type="gramEnd"/>
      <w:r w:rsidR="00CB0CA5" w:rsidRPr="00596EE4">
        <w:rPr>
          <w:rFonts w:asciiTheme="majorHAnsi" w:hAnsiTheme="majorHAnsi"/>
          <w:sz w:val="24"/>
          <w:szCs w:val="24"/>
        </w:rPr>
        <w:t xml:space="preserve"> </w:t>
      </w:r>
      <w:r w:rsidR="00CB0CA5" w:rsidRPr="00596EE4">
        <w:rPr>
          <w:rFonts w:asciiTheme="majorHAnsi" w:hAnsiTheme="majorHAnsi" w:cs="Calibri Light"/>
          <w:sz w:val="24"/>
          <w:szCs w:val="24"/>
        </w:rPr>
        <w:t>Prior to commencement of work, the Project Manager will arrange a meeting with the CONTRACTOR to discuss the contract terms and work performance requirements. Also at this meeting, such things as work progress schedule and fire prevention and suppression plans shall be developed and established in writing.</w:t>
      </w:r>
    </w:p>
    <w:p w14:paraId="4366DFE1" w14:textId="0A8467E1" w:rsidR="008D2662" w:rsidRPr="00596EE4" w:rsidRDefault="00956149" w:rsidP="008D2662">
      <w:pPr>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HAnsi" w:eastAsia="Times New Roman" w:hAnsiTheme="majorHAnsi" w:cs="Times New Roman"/>
          <w:snapToGrid w:val="0"/>
          <w:sz w:val="24"/>
          <w:szCs w:val="24"/>
        </w:rPr>
      </w:pPr>
      <w:proofErr w:type="gramStart"/>
      <w:r w:rsidRPr="00596EE4">
        <w:rPr>
          <w:rFonts w:asciiTheme="majorHAnsi" w:hAnsiTheme="majorHAnsi" w:cs="Calibri Light"/>
          <w:b/>
          <w:sz w:val="24"/>
          <w:szCs w:val="24"/>
        </w:rPr>
        <w:t>1B</w:t>
      </w:r>
      <w:r w:rsidR="00CB0CA5" w:rsidRPr="00596EE4">
        <w:rPr>
          <w:rFonts w:asciiTheme="majorHAnsi" w:hAnsiTheme="majorHAnsi" w:cs="Calibri Light"/>
          <w:b/>
          <w:sz w:val="24"/>
          <w:szCs w:val="24"/>
        </w:rPr>
        <w:t>.</w:t>
      </w:r>
      <w:r w:rsidR="00CB0CA5" w:rsidRPr="00596EE4">
        <w:rPr>
          <w:rFonts w:asciiTheme="majorHAnsi" w:hAnsiTheme="majorHAnsi" w:cs="Calibri Light"/>
          <w:sz w:val="24"/>
          <w:szCs w:val="24"/>
        </w:rPr>
        <w:t xml:space="preserve"> Permits</w:t>
      </w:r>
      <w:r w:rsidR="008D2662" w:rsidRPr="00596EE4">
        <w:rPr>
          <w:rFonts w:asciiTheme="majorHAnsi" w:hAnsiTheme="majorHAnsi" w:cs="Calibri Light"/>
          <w:sz w:val="24"/>
          <w:szCs w:val="24"/>
        </w:rPr>
        <w:t>,</w:t>
      </w:r>
      <w:r w:rsidR="00CB0CA5" w:rsidRPr="00596EE4">
        <w:rPr>
          <w:rFonts w:asciiTheme="majorHAnsi" w:hAnsiTheme="majorHAnsi" w:cs="Calibri Light"/>
          <w:sz w:val="24"/>
          <w:szCs w:val="24"/>
        </w:rPr>
        <w:t xml:space="preserve"> </w:t>
      </w:r>
      <w:r w:rsidR="008D2662" w:rsidRPr="00596EE4">
        <w:rPr>
          <w:rFonts w:asciiTheme="majorHAnsi" w:hAnsiTheme="majorHAnsi" w:cs="Calibri Light"/>
          <w:sz w:val="24"/>
          <w:szCs w:val="24"/>
        </w:rPr>
        <w:t xml:space="preserve">Indemnification </w:t>
      </w:r>
      <w:r w:rsidR="00CB0CA5" w:rsidRPr="00596EE4">
        <w:rPr>
          <w:rFonts w:asciiTheme="majorHAnsi" w:hAnsiTheme="majorHAnsi" w:cs="Calibri Light"/>
          <w:sz w:val="24"/>
          <w:szCs w:val="24"/>
        </w:rPr>
        <w:t>and Insurance.</w:t>
      </w:r>
      <w:proofErr w:type="gramEnd"/>
      <w:r w:rsidR="00CB0CA5" w:rsidRPr="00596EE4">
        <w:rPr>
          <w:rFonts w:asciiTheme="majorHAnsi" w:hAnsiTheme="majorHAnsi" w:cs="Calibri Light"/>
          <w:sz w:val="24"/>
          <w:szCs w:val="24"/>
        </w:rPr>
        <w:t xml:space="preserve"> CFC will secure all the </w:t>
      </w:r>
      <w:r w:rsidR="008D2662" w:rsidRPr="00596EE4">
        <w:rPr>
          <w:rFonts w:asciiTheme="majorHAnsi" w:hAnsiTheme="majorHAnsi" w:cs="Calibri Light"/>
          <w:sz w:val="24"/>
          <w:szCs w:val="24"/>
        </w:rPr>
        <w:t xml:space="preserve">necessary permits for this work </w:t>
      </w:r>
      <w:r w:rsidR="00CB0CA5" w:rsidRPr="00596EE4">
        <w:rPr>
          <w:rFonts w:asciiTheme="majorHAnsi" w:hAnsiTheme="majorHAnsi" w:cs="Calibri Light"/>
          <w:sz w:val="24"/>
          <w:szCs w:val="24"/>
        </w:rPr>
        <w:t>from the Forest Service. Contractor must provide copies of proof of insurance and license before work can commence.</w:t>
      </w:r>
      <w:r w:rsidR="008D2662" w:rsidRPr="00596EE4">
        <w:rPr>
          <w:rFonts w:asciiTheme="majorHAnsi" w:hAnsiTheme="majorHAnsi" w:cs="Calibri Light"/>
          <w:sz w:val="24"/>
          <w:szCs w:val="24"/>
        </w:rPr>
        <w:t xml:space="preserve"> </w:t>
      </w:r>
    </w:p>
    <w:p w14:paraId="4E7AD57C" w14:textId="2329D081" w:rsidR="008D2662" w:rsidRPr="00596EE4" w:rsidRDefault="008D2662" w:rsidP="008D2662">
      <w:pPr>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HAnsi" w:eastAsia="Times New Roman" w:hAnsiTheme="majorHAnsi" w:cs="Times New Roman"/>
          <w:snapToGrid w:val="0"/>
          <w:sz w:val="24"/>
          <w:szCs w:val="24"/>
        </w:rPr>
      </w:pPr>
      <w:r w:rsidRPr="00596EE4">
        <w:rPr>
          <w:rFonts w:asciiTheme="majorHAnsi" w:hAnsiTheme="majorHAnsi" w:cs="Calibri Light"/>
          <w:b/>
          <w:sz w:val="24"/>
          <w:szCs w:val="24"/>
        </w:rPr>
        <w:tab/>
      </w:r>
      <w:r w:rsidRPr="00596EE4">
        <w:rPr>
          <w:rFonts w:asciiTheme="majorHAnsi" w:hAnsiTheme="majorHAnsi" w:cs="Calibri Light"/>
          <w:sz w:val="24"/>
          <w:szCs w:val="24"/>
        </w:rPr>
        <w:t xml:space="preserve">CONTRACTOR </w:t>
      </w:r>
      <w:r w:rsidRPr="00596EE4">
        <w:rPr>
          <w:rFonts w:asciiTheme="majorHAnsi" w:eastAsia="Times New Roman" w:hAnsiTheme="majorHAnsi" w:cs="Times New Roman"/>
          <w:snapToGrid w:val="0"/>
          <w:sz w:val="24"/>
          <w:szCs w:val="24"/>
        </w:rPr>
        <w:t>shall indemnify and hold harmless CFC, Lolo National Forest and its agents, principals, and employees from and against all claims, damages, losses, demands, judg</w:t>
      </w:r>
      <w:r w:rsidRPr="00596EE4">
        <w:rPr>
          <w:rFonts w:asciiTheme="majorHAnsi" w:eastAsia="Times New Roman" w:hAnsiTheme="majorHAnsi" w:cs="Times New Roman"/>
          <w:snapToGrid w:val="0"/>
          <w:sz w:val="24"/>
          <w:szCs w:val="24"/>
        </w:rPr>
        <w:softHyphen/>
        <w:t>ments, and costs of suit, defense expenses, and attorneys’ fees to the extent arising out of or resulting from CONTRACTOR's or its subcontractor's:</w:t>
      </w:r>
    </w:p>
    <w:p w14:paraId="595CC8B1"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578C158D"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r w:rsidRPr="00596EE4">
        <w:rPr>
          <w:rFonts w:asciiTheme="majorHAnsi" w:eastAsia="Times New Roman" w:hAnsiTheme="majorHAnsi" w:cs="Times New Roman"/>
          <w:snapToGrid w:val="0"/>
          <w:sz w:val="24"/>
          <w:szCs w:val="24"/>
        </w:rPr>
        <w:tab/>
      </w:r>
      <w:r w:rsidRPr="00596EE4">
        <w:rPr>
          <w:rFonts w:asciiTheme="majorHAnsi" w:eastAsia="Times New Roman" w:hAnsiTheme="majorHAnsi" w:cs="Times New Roman"/>
          <w:snapToGrid w:val="0"/>
          <w:sz w:val="24"/>
          <w:szCs w:val="24"/>
        </w:rPr>
        <w:tab/>
        <w:t>a.</w:t>
      </w:r>
      <w:r w:rsidRPr="00596EE4">
        <w:rPr>
          <w:rFonts w:asciiTheme="majorHAnsi" w:eastAsia="Times New Roman" w:hAnsiTheme="majorHAnsi" w:cs="Times New Roman"/>
          <w:snapToGrid w:val="0"/>
          <w:sz w:val="24"/>
          <w:szCs w:val="24"/>
        </w:rPr>
        <w:tab/>
        <w:t>negli</w:t>
      </w:r>
      <w:r w:rsidRPr="00596EE4">
        <w:rPr>
          <w:rFonts w:asciiTheme="majorHAnsi" w:eastAsia="Times New Roman" w:hAnsiTheme="majorHAnsi" w:cs="Times New Roman"/>
          <w:snapToGrid w:val="0"/>
          <w:sz w:val="24"/>
          <w:szCs w:val="24"/>
        </w:rPr>
        <w:softHyphen/>
        <w:t xml:space="preserve">gent acts or omissions or willful misconduct; </w:t>
      </w:r>
    </w:p>
    <w:p w14:paraId="3423A79A"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56E18F91"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1440"/>
        <w:rPr>
          <w:rFonts w:asciiTheme="majorHAnsi" w:eastAsia="Times New Roman" w:hAnsiTheme="majorHAnsi" w:cs="Times New Roman"/>
          <w:snapToGrid w:val="0"/>
          <w:sz w:val="24"/>
          <w:szCs w:val="24"/>
        </w:rPr>
      </w:pPr>
      <w:proofErr w:type="gramStart"/>
      <w:r w:rsidRPr="00596EE4">
        <w:rPr>
          <w:rFonts w:asciiTheme="majorHAnsi" w:eastAsia="Times New Roman" w:hAnsiTheme="majorHAnsi" w:cs="Times New Roman"/>
          <w:snapToGrid w:val="0"/>
          <w:sz w:val="24"/>
          <w:szCs w:val="24"/>
        </w:rPr>
        <w:t>b</w:t>
      </w:r>
      <w:proofErr w:type="gramEnd"/>
      <w:r w:rsidRPr="00596EE4">
        <w:rPr>
          <w:rFonts w:asciiTheme="majorHAnsi" w:eastAsia="Times New Roman" w:hAnsiTheme="majorHAnsi" w:cs="Times New Roman"/>
          <w:snapToGrid w:val="0"/>
          <w:sz w:val="24"/>
          <w:szCs w:val="24"/>
        </w:rPr>
        <w:t>.</w:t>
      </w:r>
      <w:r w:rsidRPr="00596EE4">
        <w:rPr>
          <w:rFonts w:asciiTheme="majorHAnsi" w:eastAsia="Times New Roman" w:hAnsiTheme="majorHAnsi" w:cs="Times New Roman"/>
          <w:snapToGrid w:val="0"/>
          <w:sz w:val="24"/>
          <w:szCs w:val="24"/>
        </w:rPr>
        <w:tab/>
        <w:t>failure to comply with the requirements of this Agreement; or</w:t>
      </w:r>
    </w:p>
    <w:p w14:paraId="264D989A"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09E40724" w14:textId="77777777" w:rsidR="008D2662" w:rsidRPr="00596EE4" w:rsidRDefault="008D2662" w:rsidP="008D2662">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rPr>
          <w:rFonts w:asciiTheme="majorHAnsi" w:eastAsia="Times New Roman" w:hAnsiTheme="majorHAnsi" w:cs="Times New Roman"/>
          <w:snapToGrid w:val="0"/>
          <w:sz w:val="24"/>
          <w:szCs w:val="24"/>
        </w:rPr>
      </w:pPr>
      <w:proofErr w:type="gramStart"/>
      <w:r w:rsidRPr="00596EE4">
        <w:rPr>
          <w:rFonts w:asciiTheme="majorHAnsi" w:eastAsia="Times New Roman" w:hAnsiTheme="majorHAnsi" w:cs="Times New Roman"/>
          <w:snapToGrid w:val="0"/>
          <w:sz w:val="24"/>
          <w:szCs w:val="24"/>
        </w:rPr>
        <w:t>c</w:t>
      </w:r>
      <w:proofErr w:type="gramEnd"/>
      <w:r w:rsidRPr="00596EE4">
        <w:rPr>
          <w:rFonts w:asciiTheme="majorHAnsi" w:eastAsia="Times New Roman" w:hAnsiTheme="majorHAnsi" w:cs="Times New Roman"/>
          <w:snapToGrid w:val="0"/>
          <w:sz w:val="24"/>
          <w:szCs w:val="24"/>
        </w:rPr>
        <w:t>.</w:t>
      </w:r>
      <w:r w:rsidRPr="00596EE4">
        <w:rPr>
          <w:rFonts w:asciiTheme="majorHAnsi" w:eastAsia="Times New Roman" w:hAnsiTheme="majorHAnsi" w:cs="Times New Roman"/>
          <w:snapToGrid w:val="0"/>
          <w:sz w:val="24"/>
          <w:szCs w:val="24"/>
        </w:rPr>
        <w:tab/>
        <w:t>failure to comply with all federal, state, and local laws, regulations, and ordinances applicable to the work to be done under this Agreement.</w:t>
      </w:r>
    </w:p>
    <w:p w14:paraId="0BF2B697"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79536F68" w14:textId="4A871DF4"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r w:rsidRPr="00596EE4">
        <w:rPr>
          <w:rFonts w:asciiTheme="majorHAnsi" w:eastAsia="Times New Roman" w:hAnsiTheme="majorHAnsi" w:cs="Times New Roman"/>
          <w:snapToGrid w:val="0"/>
          <w:sz w:val="24"/>
          <w:szCs w:val="24"/>
        </w:rPr>
        <w:tab/>
        <w:t xml:space="preserve">Before beginning work CONTRACTOR shall procure the following types of insurance and shall maintain the insurance throughout the term of the project.  CFC and Lolo National Forest shall be named as additional insureds.  </w:t>
      </w:r>
    </w:p>
    <w:p w14:paraId="10E5DD99"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5D72F0F3"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21" w:hanging="681"/>
        <w:rPr>
          <w:rFonts w:asciiTheme="majorHAnsi" w:eastAsia="Times New Roman" w:hAnsiTheme="majorHAnsi" w:cs="Times New Roman"/>
          <w:snapToGrid w:val="0"/>
          <w:sz w:val="24"/>
          <w:szCs w:val="24"/>
        </w:rPr>
      </w:pPr>
      <w:r w:rsidRPr="00596EE4">
        <w:rPr>
          <w:rFonts w:asciiTheme="majorHAnsi" w:eastAsia="Times New Roman" w:hAnsiTheme="majorHAnsi" w:cs="Times New Roman"/>
          <w:snapToGrid w:val="0"/>
          <w:sz w:val="24"/>
          <w:szCs w:val="24"/>
        </w:rPr>
        <w:t>a.</w:t>
      </w:r>
      <w:r w:rsidRPr="00596EE4">
        <w:rPr>
          <w:rFonts w:asciiTheme="majorHAnsi" w:eastAsia="Times New Roman" w:hAnsiTheme="majorHAnsi" w:cs="Times New Roman"/>
          <w:snapToGrid w:val="0"/>
          <w:sz w:val="24"/>
          <w:szCs w:val="24"/>
        </w:rPr>
        <w:tab/>
        <w:t>Montana workers’ compensation coverage or an approved exemption from such coverage; and</w:t>
      </w:r>
    </w:p>
    <w:p w14:paraId="1D92873A"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195A7398" w14:textId="3B77CC0B"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21" w:hanging="681"/>
        <w:rPr>
          <w:rFonts w:asciiTheme="majorHAnsi" w:eastAsia="Times New Roman" w:hAnsiTheme="majorHAnsi" w:cs="Times New Roman"/>
          <w:snapToGrid w:val="0"/>
          <w:sz w:val="24"/>
          <w:szCs w:val="24"/>
        </w:rPr>
      </w:pPr>
      <w:r w:rsidRPr="00596EE4">
        <w:rPr>
          <w:rFonts w:asciiTheme="majorHAnsi" w:eastAsia="Times New Roman" w:hAnsiTheme="majorHAnsi" w:cs="Times New Roman"/>
          <w:snapToGrid w:val="0"/>
          <w:sz w:val="24"/>
          <w:szCs w:val="24"/>
        </w:rPr>
        <w:t>b.</w:t>
      </w:r>
      <w:r w:rsidRPr="00596EE4">
        <w:rPr>
          <w:rFonts w:asciiTheme="majorHAnsi" w:eastAsia="Times New Roman" w:hAnsiTheme="majorHAnsi" w:cs="Times New Roman"/>
          <w:snapToGrid w:val="0"/>
          <w:sz w:val="24"/>
          <w:szCs w:val="24"/>
        </w:rPr>
        <w:tab/>
        <w:t>Comprehensive general liability insurance for bodily injury, death or loss, or damage to property of third persons or other liabil</w:t>
      </w:r>
      <w:r w:rsidRPr="00596EE4">
        <w:rPr>
          <w:rFonts w:asciiTheme="majorHAnsi" w:eastAsia="Times New Roman" w:hAnsiTheme="majorHAnsi" w:cs="Times New Roman"/>
          <w:snapToGrid w:val="0"/>
          <w:sz w:val="24"/>
          <w:szCs w:val="24"/>
        </w:rPr>
        <w:softHyphen/>
        <w:t>ity due to the negligent acts or omissions of CONTRACTOR in the minimum amount of $500,000 per occur</w:t>
      </w:r>
      <w:r w:rsidRPr="00596EE4">
        <w:rPr>
          <w:rFonts w:asciiTheme="majorHAnsi" w:eastAsia="Times New Roman" w:hAnsiTheme="majorHAnsi" w:cs="Times New Roman"/>
          <w:snapToGrid w:val="0"/>
          <w:sz w:val="24"/>
          <w:szCs w:val="24"/>
        </w:rPr>
        <w:softHyphen/>
        <w:t>rence and $1,000,000 in the aggregate for each policy year; and</w:t>
      </w:r>
    </w:p>
    <w:p w14:paraId="3E11588C"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3A7ED3E4" w14:textId="2FE712B4"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21" w:hanging="681"/>
        <w:rPr>
          <w:rFonts w:asciiTheme="majorHAnsi" w:eastAsia="Times New Roman" w:hAnsiTheme="majorHAnsi" w:cs="Times New Roman"/>
          <w:snapToGrid w:val="0"/>
          <w:sz w:val="24"/>
          <w:szCs w:val="24"/>
        </w:rPr>
      </w:pPr>
      <w:r w:rsidRPr="00596EE4">
        <w:rPr>
          <w:rFonts w:asciiTheme="majorHAnsi" w:eastAsia="Times New Roman" w:hAnsiTheme="majorHAnsi" w:cs="Times New Roman"/>
          <w:snapToGrid w:val="0"/>
          <w:sz w:val="24"/>
          <w:szCs w:val="24"/>
        </w:rPr>
        <w:t>c.</w:t>
      </w:r>
      <w:r w:rsidRPr="00596EE4">
        <w:rPr>
          <w:rFonts w:asciiTheme="majorHAnsi" w:eastAsia="Times New Roman" w:hAnsiTheme="majorHAnsi" w:cs="Times New Roman"/>
          <w:snapToGrid w:val="0"/>
          <w:sz w:val="24"/>
          <w:szCs w:val="24"/>
        </w:rPr>
        <w:tab/>
        <w:t>CONTRACTOR shall ensure that any vehicle used in the performance of this project by CONTRACTOR, its employees, or any subcontractor is covered for t</w:t>
      </w:r>
      <w:r w:rsidR="00C42EBA" w:rsidRPr="00596EE4">
        <w:rPr>
          <w:rFonts w:asciiTheme="majorHAnsi" w:eastAsia="Times New Roman" w:hAnsiTheme="majorHAnsi" w:cs="Times New Roman"/>
          <w:snapToGrid w:val="0"/>
          <w:sz w:val="24"/>
          <w:szCs w:val="24"/>
        </w:rPr>
        <w:t>he performance of this project</w:t>
      </w:r>
      <w:r w:rsidRPr="00596EE4">
        <w:rPr>
          <w:rFonts w:asciiTheme="majorHAnsi" w:eastAsia="Times New Roman" w:hAnsiTheme="majorHAnsi" w:cs="Times New Roman"/>
          <w:snapToGrid w:val="0"/>
          <w:sz w:val="24"/>
          <w:szCs w:val="24"/>
        </w:rPr>
        <w:t xml:space="preserve"> by liability insurance in at least the minimum limits prescribed by state law. </w:t>
      </w:r>
    </w:p>
    <w:p w14:paraId="2E93B449" w14:textId="77777777" w:rsidR="008D2662" w:rsidRPr="00596EE4" w:rsidRDefault="008D2662" w:rsidP="008D2662">
      <w:pPr>
        <w:widowControl w:val="0"/>
        <w:tabs>
          <w:tab w:val="left" w:pos="-1440"/>
          <w:tab w:val="left" w:pos="-720"/>
          <w:tab w:val="left" w:pos="0"/>
          <w:tab w:val="left" w:pos="720"/>
          <w:tab w:val="left" w:pos="1440"/>
          <w:tab w:val="left" w:pos="2121"/>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imes New Roman"/>
          <w:snapToGrid w:val="0"/>
          <w:sz w:val="24"/>
          <w:szCs w:val="24"/>
        </w:rPr>
      </w:pPr>
    </w:p>
    <w:p w14:paraId="737821EB" w14:textId="6EE2B7E6" w:rsidR="008D2662" w:rsidRPr="00596EE4" w:rsidRDefault="008D2662" w:rsidP="008D2662">
      <w:pPr>
        <w:widowControl w:val="0"/>
        <w:tabs>
          <w:tab w:val="left" w:pos="-1440"/>
          <w:tab w:val="left" w:pos="-720"/>
          <w:tab w:val="left" w:pos="0"/>
          <w:tab w:val="left" w:pos="720"/>
          <w:tab w:val="left" w:pos="1440"/>
          <w:tab w:val="left" w:pos="2121"/>
          <w:tab w:val="left" w:pos="216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rPr>
          <w:rFonts w:asciiTheme="majorHAnsi" w:eastAsia="Times New Roman" w:hAnsiTheme="majorHAnsi" w:cs="Times New Roman"/>
          <w:snapToGrid w:val="0"/>
          <w:sz w:val="24"/>
          <w:szCs w:val="24"/>
        </w:rPr>
      </w:pPr>
      <w:r w:rsidRPr="00596EE4">
        <w:rPr>
          <w:rFonts w:asciiTheme="majorHAnsi" w:eastAsia="Times New Roman" w:hAnsiTheme="majorHAnsi" w:cs="Times New Roman"/>
          <w:snapToGrid w:val="0"/>
          <w:sz w:val="24"/>
          <w:szCs w:val="24"/>
        </w:rPr>
        <w:t>e.</w:t>
      </w:r>
      <w:r w:rsidRPr="00596EE4">
        <w:rPr>
          <w:rFonts w:asciiTheme="majorHAnsi" w:eastAsia="Times New Roman" w:hAnsiTheme="majorHAnsi" w:cs="Times New Roman"/>
          <w:snapToGrid w:val="0"/>
          <w:sz w:val="24"/>
          <w:szCs w:val="24"/>
        </w:rPr>
        <w:tab/>
        <w:t>Professional liability insurance coverage for acts, errors, or omissions in providing professional services in the minimum amount of $500,000 per occurrence and $1,000,000 in the aggregate for each policy year.</w:t>
      </w:r>
    </w:p>
    <w:p w14:paraId="7D0734B8" w14:textId="1EEA42B2" w:rsidR="00CB0CA5" w:rsidRPr="00596EE4" w:rsidRDefault="00CB0CA5" w:rsidP="00072132">
      <w:pPr>
        <w:autoSpaceDE w:val="0"/>
        <w:autoSpaceDN w:val="0"/>
        <w:adjustRightInd w:val="0"/>
        <w:spacing w:line="240" w:lineRule="auto"/>
        <w:rPr>
          <w:rFonts w:asciiTheme="majorHAnsi" w:hAnsiTheme="majorHAnsi" w:cs="Calibri Light"/>
          <w:sz w:val="24"/>
          <w:szCs w:val="24"/>
        </w:rPr>
      </w:pPr>
    </w:p>
    <w:p w14:paraId="4D4C1327" w14:textId="77777777" w:rsidR="00CD3984" w:rsidRPr="00596EE4" w:rsidRDefault="00CD3984" w:rsidP="00072132">
      <w:pPr>
        <w:pStyle w:val="BodyText"/>
        <w:rPr>
          <w:rFonts w:asciiTheme="majorHAnsi" w:hAnsiTheme="majorHAnsi"/>
          <w:b/>
        </w:rPr>
      </w:pPr>
    </w:p>
    <w:p w14:paraId="7A87AFB5" w14:textId="141A4DF7" w:rsidR="00CD3984" w:rsidRPr="00596EE4" w:rsidRDefault="00CD3984" w:rsidP="00072132">
      <w:pPr>
        <w:pStyle w:val="BodyText"/>
        <w:rPr>
          <w:rFonts w:asciiTheme="majorHAnsi" w:hAnsiTheme="majorHAnsi"/>
          <w:b/>
        </w:rPr>
      </w:pPr>
      <w:proofErr w:type="gramStart"/>
      <w:r w:rsidRPr="00596EE4">
        <w:rPr>
          <w:rFonts w:asciiTheme="majorHAnsi" w:hAnsiTheme="majorHAnsi"/>
          <w:b/>
        </w:rPr>
        <w:t xml:space="preserve">1C. </w:t>
      </w:r>
      <w:r w:rsidRPr="00596EE4">
        <w:rPr>
          <w:rFonts w:asciiTheme="majorHAnsi" w:hAnsiTheme="majorHAnsi"/>
        </w:rPr>
        <w:t>Wages and Hiring.</w:t>
      </w:r>
      <w:proofErr w:type="gramEnd"/>
      <w:r w:rsidRPr="00596EE4">
        <w:rPr>
          <w:rFonts w:asciiTheme="majorHAnsi" w:hAnsiTheme="majorHAnsi"/>
        </w:rPr>
        <w:t xml:space="preserve"> </w:t>
      </w:r>
      <w:r w:rsidRPr="00596EE4">
        <w:rPr>
          <w:rFonts w:asciiTheme="majorHAnsi" w:hAnsiTheme="majorHAnsi" w:cs="Arial"/>
          <w:iCs/>
          <w:caps/>
        </w:rPr>
        <w:t>Bidders</w:t>
      </w:r>
      <w:r w:rsidRPr="00596EE4">
        <w:rPr>
          <w:rFonts w:asciiTheme="majorHAnsi" w:hAnsiTheme="majorHAnsi" w:cs="Arial"/>
          <w:iCs/>
        </w:rPr>
        <w:t xml:space="preserve"> on this work shall be required to comply with Title 40 CFR 33.240 and Executive Order 12138 and Housing Community Development Act (P.O. 93-393).  The requirements for </w:t>
      </w:r>
      <w:r w:rsidRPr="00596EE4">
        <w:rPr>
          <w:rFonts w:asciiTheme="majorHAnsi" w:hAnsiTheme="majorHAnsi" w:cs="Arial"/>
          <w:iCs/>
          <w:caps/>
        </w:rPr>
        <w:t>bidders</w:t>
      </w:r>
      <w:r w:rsidRPr="00596EE4">
        <w:rPr>
          <w:rFonts w:asciiTheme="majorHAnsi" w:hAnsiTheme="majorHAnsi" w:cs="Arial"/>
          <w:iCs/>
        </w:rPr>
        <w:t xml:space="preserve"> and </w:t>
      </w:r>
      <w:r w:rsidRPr="00596EE4">
        <w:rPr>
          <w:rFonts w:asciiTheme="majorHAnsi" w:hAnsiTheme="majorHAnsi" w:cs="Arial"/>
          <w:iCs/>
          <w:caps/>
        </w:rPr>
        <w:t>contractors</w:t>
      </w:r>
      <w:r w:rsidRPr="00596EE4">
        <w:rPr>
          <w:rFonts w:asciiTheme="majorHAnsi" w:hAnsiTheme="majorHAnsi" w:cs="Arial"/>
          <w:iCs/>
        </w:rPr>
        <w:t xml:space="preserve">, under this regulation and Executive Order, concerns utilization of Disadvantaged Business Enterprises (DBE), consisting of Minority Business Enterprise (MBE), Women’s Business Enterprises (WBE), Small Business (SB) and Labor Surplus Area Business (LSAB). </w:t>
      </w:r>
      <w:r w:rsidRPr="00596EE4">
        <w:rPr>
          <w:rFonts w:asciiTheme="majorHAnsi" w:hAnsiTheme="majorHAnsi" w:cs="Arial"/>
        </w:rPr>
        <w:t>The CONTRACTOR(s) is required to be an Equal Opportunity Employer.</w:t>
      </w:r>
    </w:p>
    <w:p w14:paraId="187E831D" w14:textId="6FA05DFA" w:rsidR="00CB0CA5" w:rsidRPr="00596EE4" w:rsidRDefault="00180F2E" w:rsidP="00072132">
      <w:pPr>
        <w:pStyle w:val="BodyText"/>
        <w:rPr>
          <w:rFonts w:asciiTheme="majorHAnsi" w:hAnsiTheme="majorHAnsi"/>
        </w:rPr>
      </w:pPr>
      <w:proofErr w:type="gramStart"/>
      <w:r w:rsidRPr="00596EE4">
        <w:rPr>
          <w:rFonts w:asciiTheme="majorHAnsi" w:hAnsiTheme="majorHAnsi"/>
          <w:b/>
        </w:rPr>
        <w:t>1D</w:t>
      </w:r>
      <w:r w:rsidR="00CB0CA5" w:rsidRPr="00596EE4">
        <w:rPr>
          <w:rFonts w:asciiTheme="majorHAnsi" w:hAnsiTheme="majorHAnsi"/>
          <w:b/>
        </w:rPr>
        <w:t>.</w:t>
      </w:r>
      <w:r w:rsidR="00CB0CA5" w:rsidRPr="00596EE4">
        <w:rPr>
          <w:rFonts w:asciiTheme="majorHAnsi" w:hAnsiTheme="majorHAnsi"/>
        </w:rPr>
        <w:t xml:space="preserve"> </w:t>
      </w:r>
      <w:r w:rsidR="00CD3984" w:rsidRPr="00596EE4">
        <w:rPr>
          <w:rFonts w:asciiTheme="majorHAnsi" w:hAnsiTheme="majorHAnsi"/>
        </w:rPr>
        <w:t>Equipment Cleaning.</w:t>
      </w:r>
      <w:proofErr w:type="gramEnd"/>
      <w:r w:rsidR="00CD3984" w:rsidRPr="00596EE4">
        <w:rPr>
          <w:rFonts w:asciiTheme="majorHAnsi" w:hAnsiTheme="majorHAnsi"/>
        </w:rPr>
        <w:t xml:space="preserve"> </w:t>
      </w:r>
      <w:r w:rsidR="00CB0CA5" w:rsidRPr="00596EE4">
        <w:rPr>
          <w:rFonts w:asciiTheme="majorHAnsi" w:hAnsiTheme="majorHAnsi"/>
        </w:rPr>
        <w:t>Contractor shall wash the sides, tops, and undercarriages of all construction equipment. Remove all seeds, plants, plant fragments, dirt, and debris from the construction equipment.  Only equipment inspected by the Forest Service will be allowed to operate within the project area.  All subsequent move-ins of equipment to the project area will be treated in the same manner as the initial move-in.  This requirement does not apply to cars, pickup trucks, and other vehicles that regularly travel between the construction site and areas off the National Forest.</w:t>
      </w:r>
    </w:p>
    <w:p w14:paraId="4878A436" w14:textId="77777777" w:rsidR="00CB0CA5" w:rsidRPr="00596EE4" w:rsidRDefault="00CB0CA5" w:rsidP="00072132">
      <w:pPr>
        <w:spacing w:before="120" w:after="120" w:line="240" w:lineRule="auto"/>
        <w:rPr>
          <w:rFonts w:asciiTheme="majorHAnsi" w:hAnsiTheme="majorHAnsi"/>
          <w:sz w:val="24"/>
          <w:szCs w:val="24"/>
        </w:rPr>
      </w:pPr>
      <w:r w:rsidRPr="00596EE4">
        <w:rPr>
          <w:rFonts w:asciiTheme="majorHAnsi" w:hAnsiTheme="majorHAnsi"/>
          <w:sz w:val="24"/>
          <w:szCs w:val="24"/>
        </w:rPr>
        <w:t>Equipment will be considered free of soil, seed, and other such debris when a visual inspection does not disclose such material.  Disassembly of equipment, components or the need for specialized inspection tools is not required.</w:t>
      </w:r>
    </w:p>
    <w:p w14:paraId="65E25F3E" w14:textId="70423950" w:rsidR="005D1FCE" w:rsidRPr="00596EE4" w:rsidRDefault="005D1FCE" w:rsidP="00072132">
      <w:pPr>
        <w:pStyle w:val="BodyText"/>
        <w:widowControl w:val="0"/>
        <w:tabs>
          <w:tab w:val="left" w:pos="484"/>
        </w:tabs>
        <w:spacing w:before="0" w:after="0"/>
        <w:ind w:right="113"/>
        <w:rPr>
          <w:rFonts w:asciiTheme="majorHAnsi" w:hAnsiTheme="majorHAnsi"/>
        </w:rPr>
      </w:pPr>
      <w:r w:rsidRPr="00596EE4">
        <w:rPr>
          <w:rFonts w:asciiTheme="majorHAnsi" w:hAnsiTheme="majorHAnsi"/>
          <w:color w:val="212121"/>
        </w:rPr>
        <w:t>Equipment</w:t>
      </w:r>
      <w:r w:rsidRPr="00596EE4">
        <w:rPr>
          <w:rFonts w:asciiTheme="majorHAnsi" w:hAnsiTheme="majorHAnsi"/>
          <w:color w:val="212121"/>
          <w:spacing w:val="35"/>
        </w:rPr>
        <w:t xml:space="preserve"> </w:t>
      </w:r>
      <w:r w:rsidRPr="00596EE4">
        <w:rPr>
          <w:rFonts w:asciiTheme="majorHAnsi" w:hAnsiTheme="majorHAnsi"/>
          <w:color w:val="212121"/>
        </w:rPr>
        <w:t>that</w:t>
      </w:r>
      <w:r w:rsidRPr="00596EE4">
        <w:rPr>
          <w:rFonts w:asciiTheme="majorHAnsi" w:hAnsiTheme="majorHAnsi"/>
          <w:color w:val="212121"/>
          <w:spacing w:val="30"/>
        </w:rPr>
        <w:t xml:space="preserve"> </w:t>
      </w:r>
      <w:r w:rsidRPr="00596EE4">
        <w:rPr>
          <w:rFonts w:asciiTheme="majorHAnsi" w:hAnsiTheme="majorHAnsi"/>
          <w:color w:val="212121"/>
        </w:rPr>
        <w:t>may</w:t>
      </w:r>
      <w:r w:rsidRPr="00596EE4">
        <w:rPr>
          <w:rFonts w:asciiTheme="majorHAnsi" w:hAnsiTheme="majorHAnsi"/>
          <w:color w:val="212121"/>
          <w:spacing w:val="23"/>
        </w:rPr>
        <w:t xml:space="preserve"> </w:t>
      </w:r>
      <w:r w:rsidRPr="00596EE4">
        <w:rPr>
          <w:rFonts w:asciiTheme="majorHAnsi" w:hAnsiTheme="majorHAnsi"/>
          <w:color w:val="212121"/>
        </w:rPr>
        <w:t>enter</w:t>
      </w:r>
      <w:r w:rsidRPr="00596EE4">
        <w:rPr>
          <w:rFonts w:asciiTheme="majorHAnsi" w:hAnsiTheme="majorHAnsi"/>
          <w:color w:val="212121"/>
          <w:spacing w:val="10"/>
        </w:rPr>
        <w:t xml:space="preserve"> </w:t>
      </w:r>
      <w:r w:rsidRPr="00596EE4">
        <w:rPr>
          <w:rFonts w:asciiTheme="majorHAnsi" w:hAnsiTheme="majorHAnsi"/>
          <w:color w:val="212121"/>
        </w:rPr>
        <w:t>the</w:t>
      </w:r>
      <w:r w:rsidRPr="00596EE4">
        <w:rPr>
          <w:rFonts w:asciiTheme="majorHAnsi" w:hAnsiTheme="majorHAnsi"/>
          <w:color w:val="212121"/>
          <w:spacing w:val="21"/>
        </w:rPr>
        <w:t xml:space="preserve"> </w:t>
      </w:r>
      <w:r w:rsidRPr="00596EE4">
        <w:rPr>
          <w:rFonts w:asciiTheme="majorHAnsi" w:hAnsiTheme="majorHAnsi"/>
          <w:color w:val="212121"/>
        </w:rPr>
        <w:t>stream</w:t>
      </w:r>
      <w:r w:rsidRPr="00596EE4">
        <w:rPr>
          <w:rFonts w:asciiTheme="majorHAnsi" w:hAnsiTheme="majorHAnsi"/>
          <w:color w:val="212121"/>
          <w:spacing w:val="14"/>
        </w:rPr>
        <w:t xml:space="preserve"> </w:t>
      </w:r>
      <w:proofErr w:type="gramStart"/>
      <w:r w:rsidRPr="00596EE4">
        <w:rPr>
          <w:rFonts w:asciiTheme="majorHAnsi" w:hAnsiTheme="majorHAnsi"/>
          <w:color w:val="212121"/>
        </w:rPr>
        <w:t>channel,</w:t>
      </w:r>
      <w:proofErr w:type="gramEnd"/>
      <w:r w:rsidRPr="00596EE4">
        <w:rPr>
          <w:rFonts w:asciiTheme="majorHAnsi" w:hAnsiTheme="majorHAnsi"/>
          <w:color w:val="212121"/>
          <w:spacing w:val="24"/>
        </w:rPr>
        <w:t xml:space="preserve"> </w:t>
      </w:r>
      <w:r w:rsidRPr="00596EE4">
        <w:rPr>
          <w:rFonts w:asciiTheme="majorHAnsi" w:hAnsiTheme="majorHAnsi"/>
          <w:color w:val="212121"/>
        </w:rPr>
        <w:t>will</w:t>
      </w:r>
      <w:r w:rsidRPr="00596EE4">
        <w:rPr>
          <w:rFonts w:asciiTheme="majorHAnsi" w:hAnsiTheme="majorHAnsi"/>
          <w:color w:val="212121"/>
          <w:spacing w:val="29"/>
        </w:rPr>
        <w:t xml:space="preserve"> </w:t>
      </w:r>
      <w:r w:rsidRPr="00596EE4">
        <w:rPr>
          <w:rFonts w:asciiTheme="majorHAnsi" w:hAnsiTheme="majorHAnsi"/>
          <w:color w:val="212121"/>
        </w:rPr>
        <w:t>also</w:t>
      </w:r>
      <w:r w:rsidRPr="00596EE4">
        <w:rPr>
          <w:rFonts w:asciiTheme="majorHAnsi" w:hAnsiTheme="majorHAnsi"/>
          <w:color w:val="212121"/>
          <w:spacing w:val="10"/>
        </w:rPr>
        <w:t xml:space="preserve"> </w:t>
      </w:r>
      <w:r w:rsidRPr="00596EE4">
        <w:rPr>
          <w:rFonts w:asciiTheme="majorHAnsi" w:hAnsiTheme="majorHAnsi"/>
          <w:color w:val="212121"/>
        </w:rPr>
        <w:t>be</w:t>
      </w:r>
      <w:r w:rsidRPr="00596EE4">
        <w:rPr>
          <w:rFonts w:asciiTheme="majorHAnsi" w:hAnsiTheme="majorHAnsi"/>
          <w:color w:val="212121"/>
          <w:spacing w:val="17"/>
        </w:rPr>
        <w:t xml:space="preserve"> </w:t>
      </w:r>
      <w:r w:rsidRPr="00596EE4">
        <w:rPr>
          <w:rFonts w:asciiTheme="majorHAnsi" w:hAnsiTheme="majorHAnsi"/>
          <w:color w:val="212121"/>
        </w:rPr>
        <w:t>cleaned</w:t>
      </w:r>
      <w:r w:rsidRPr="00596EE4">
        <w:rPr>
          <w:rFonts w:asciiTheme="majorHAnsi" w:hAnsiTheme="majorHAnsi"/>
          <w:color w:val="212121"/>
          <w:spacing w:val="31"/>
        </w:rPr>
        <w:t xml:space="preserve"> </w:t>
      </w:r>
      <w:r w:rsidRPr="00596EE4">
        <w:rPr>
          <w:rFonts w:asciiTheme="majorHAnsi" w:hAnsiTheme="majorHAnsi"/>
          <w:color w:val="212121"/>
        </w:rPr>
        <w:t>of</w:t>
      </w:r>
      <w:r w:rsidRPr="00596EE4">
        <w:rPr>
          <w:rFonts w:asciiTheme="majorHAnsi" w:hAnsiTheme="majorHAnsi"/>
          <w:color w:val="212121"/>
          <w:spacing w:val="15"/>
        </w:rPr>
        <w:t xml:space="preserve"> </w:t>
      </w:r>
      <w:r w:rsidRPr="00596EE4">
        <w:rPr>
          <w:rFonts w:asciiTheme="majorHAnsi" w:hAnsiTheme="majorHAnsi"/>
          <w:color w:val="212121"/>
        </w:rPr>
        <w:t>petroleum/hydraulic</w:t>
      </w:r>
      <w:r w:rsidRPr="00596EE4">
        <w:rPr>
          <w:rFonts w:asciiTheme="majorHAnsi" w:hAnsiTheme="majorHAnsi"/>
          <w:color w:val="212121"/>
          <w:spacing w:val="38"/>
        </w:rPr>
        <w:t xml:space="preserve"> </w:t>
      </w:r>
      <w:r w:rsidRPr="00596EE4">
        <w:rPr>
          <w:rFonts w:asciiTheme="majorHAnsi" w:hAnsiTheme="majorHAnsi"/>
          <w:color w:val="212121"/>
        </w:rPr>
        <w:t>fluids</w:t>
      </w:r>
      <w:r w:rsidRPr="00596EE4">
        <w:rPr>
          <w:rFonts w:asciiTheme="majorHAnsi" w:hAnsiTheme="majorHAnsi"/>
          <w:color w:val="212121"/>
          <w:spacing w:val="16"/>
        </w:rPr>
        <w:t xml:space="preserve"> </w:t>
      </w:r>
      <w:r w:rsidRPr="00596EE4">
        <w:rPr>
          <w:rFonts w:asciiTheme="majorHAnsi" w:hAnsiTheme="majorHAnsi"/>
          <w:color w:val="212121"/>
        </w:rPr>
        <w:t>and</w:t>
      </w:r>
      <w:r w:rsidRPr="00596EE4">
        <w:rPr>
          <w:rFonts w:asciiTheme="majorHAnsi" w:hAnsiTheme="majorHAnsi"/>
          <w:color w:val="212121"/>
          <w:spacing w:val="16"/>
        </w:rPr>
        <w:t xml:space="preserve"> </w:t>
      </w:r>
      <w:r w:rsidRPr="00596EE4">
        <w:rPr>
          <w:rFonts w:asciiTheme="majorHAnsi" w:hAnsiTheme="majorHAnsi"/>
          <w:color w:val="212121"/>
        </w:rPr>
        <w:t>other</w:t>
      </w:r>
      <w:r w:rsidRPr="00596EE4">
        <w:rPr>
          <w:rFonts w:asciiTheme="majorHAnsi" w:hAnsiTheme="majorHAnsi"/>
          <w:color w:val="212121"/>
          <w:w w:val="104"/>
        </w:rPr>
        <w:t xml:space="preserve"> </w:t>
      </w:r>
      <w:r w:rsidRPr="00596EE4">
        <w:rPr>
          <w:rFonts w:asciiTheme="majorHAnsi" w:hAnsiTheme="majorHAnsi"/>
          <w:color w:val="212121"/>
        </w:rPr>
        <w:t>debris</w:t>
      </w:r>
      <w:r w:rsidRPr="00596EE4">
        <w:rPr>
          <w:rFonts w:asciiTheme="majorHAnsi" w:hAnsiTheme="majorHAnsi"/>
          <w:color w:val="212121"/>
          <w:spacing w:val="15"/>
        </w:rPr>
        <w:t xml:space="preserve"> </w:t>
      </w:r>
      <w:r w:rsidRPr="00596EE4">
        <w:rPr>
          <w:rFonts w:asciiTheme="majorHAnsi" w:hAnsiTheme="majorHAnsi"/>
          <w:color w:val="212121"/>
        </w:rPr>
        <w:t>prior</w:t>
      </w:r>
      <w:r w:rsidRPr="00596EE4">
        <w:rPr>
          <w:rFonts w:asciiTheme="majorHAnsi" w:hAnsiTheme="majorHAnsi"/>
          <w:color w:val="212121"/>
          <w:spacing w:val="16"/>
        </w:rPr>
        <w:t xml:space="preserve"> </w:t>
      </w:r>
      <w:r w:rsidRPr="00596EE4">
        <w:rPr>
          <w:rFonts w:asciiTheme="majorHAnsi" w:hAnsiTheme="majorHAnsi"/>
          <w:color w:val="212121"/>
        </w:rPr>
        <w:t>to</w:t>
      </w:r>
      <w:r w:rsidRPr="00596EE4">
        <w:rPr>
          <w:rFonts w:asciiTheme="majorHAnsi" w:hAnsiTheme="majorHAnsi"/>
          <w:color w:val="212121"/>
          <w:spacing w:val="9"/>
        </w:rPr>
        <w:t xml:space="preserve"> </w:t>
      </w:r>
      <w:r w:rsidRPr="00596EE4">
        <w:rPr>
          <w:rFonts w:asciiTheme="majorHAnsi" w:hAnsiTheme="majorHAnsi"/>
          <w:color w:val="212121"/>
        </w:rPr>
        <w:t>entry</w:t>
      </w:r>
      <w:r w:rsidRPr="00596EE4">
        <w:rPr>
          <w:rFonts w:asciiTheme="majorHAnsi" w:hAnsiTheme="majorHAnsi"/>
          <w:color w:val="212121"/>
          <w:spacing w:val="18"/>
        </w:rPr>
        <w:t xml:space="preserve"> </w:t>
      </w:r>
      <w:r w:rsidRPr="00596EE4">
        <w:rPr>
          <w:rFonts w:asciiTheme="majorHAnsi" w:hAnsiTheme="majorHAnsi"/>
          <w:color w:val="212121"/>
        </w:rPr>
        <w:t>into</w:t>
      </w:r>
      <w:r w:rsidRPr="00596EE4">
        <w:rPr>
          <w:rFonts w:asciiTheme="majorHAnsi" w:hAnsiTheme="majorHAnsi"/>
          <w:color w:val="212121"/>
          <w:spacing w:val="9"/>
        </w:rPr>
        <w:t xml:space="preserve"> </w:t>
      </w:r>
      <w:r w:rsidRPr="00596EE4">
        <w:rPr>
          <w:rFonts w:asciiTheme="majorHAnsi" w:hAnsiTheme="majorHAnsi"/>
          <w:color w:val="212121"/>
        </w:rPr>
        <w:t>the</w:t>
      </w:r>
      <w:r w:rsidRPr="00596EE4">
        <w:rPr>
          <w:rFonts w:asciiTheme="majorHAnsi" w:hAnsiTheme="majorHAnsi"/>
          <w:color w:val="212121"/>
          <w:spacing w:val="18"/>
        </w:rPr>
        <w:t xml:space="preserve"> </w:t>
      </w:r>
      <w:r w:rsidRPr="00596EE4">
        <w:rPr>
          <w:rFonts w:asciiTheme="majorHAnsi" w:hAnsiTheme="majorHAnsi"/>
          <w:color w:val="212121"/>
        </w:rPr>
        <w:t xml:space="preserve">water. </w:t>
      </w:r>
      <w:r w:rsidRPr="00596EE4">
        <w:rPr>
          <w:rFonts w:asciiTheme="majorHAnsi" w:hAnsiTheme="majorHAnsi"/>
          <w:color w:val="212121"/>
          <w:spacing w:val="21"/>
        </w:rPr>
        <w:t xml:space="preserve"> </w:t>
      </w:r>
      <w:r w:rsidRPr="00596EE4">
        <w:rPr>
          <w:rFonts w:asciiTheme="majorHAnsi" w:hAnsiTheme="majorHAnsi"/>
          <w:color w:val="212121"/>
        </w:rPr>
        <w:t>A</w:t>
      </w:r>
      <w:r w:rsidRPr="00596EE4">
        <w:rPr>
          <w:rFonts w:asciiTheme="majorHAnsi" w:hAnsiTheme="majorHAnsi"/>
          <w:color w:val="212121"/>
          <w:spacing w:val="20"/>
        </w:rPr>
        <w:t xml:space="preserve"> </w:t>
      </w:r>
      <w:r w:rsidRPr="00596EE4">
        <w:rPr>
          <w:rFonts w:asciiTheme="majorHAnsi" w:hAnsiTheme="majorHAnsi"/>
          <w:color w:val="212121"/>
        </w:rPr>
        <w:t>hazardous</w:t>
      </w:r>
      <w:r w:rsidRPr="00596EE4">
        <w:rPr>
          <w:rFonts w:asciiTheme="majorHAnsi" w:hAnsiTheme="majorHAnsi"/>
          <w:color w:val="212121"/>
          <w:spacing w:val="26"/>
        </w:rPr>
        <w:t xml:space="preserve"> </w:t>
      </w:r>
      <w:r w:rsidRPr="00596EE4">
        <w:rPr>
          <w:rFonts w:asciiTheme="majorHAnsi" w:hAnsiTheme="majorHAnsi"/>
          <w:color w:val="212121"/>
        </w:rPr>
        <w:t>spill</w:t>
      </w:r>
      <w:r w:rsidRPr="00596EE4">
        <w:rPr>
          <w:rFonts w:asciiTheme="majorHAnsi" w:hAnsiTheme="majorHAnsi"/>
          <w:color w:val="212121"/>
          <w:spacing w:val="14"/>
        </w:rPr>
        <w:t xml:space="preserve"> </w:t>
      </w:r>
      <w:r w:rsidRPr="00596EE4">
        <w:rPr>
          <w:rFonts w:asciiTheme="majorHAnsi" w:hAnsiTheme="majorHAnsi"/>
          <w:color w:val="212121"/>
        </w:rPr>
        <w:t>plan</w:t>
      </w:r>
      <w:r w:rsidRPr="00596EE4">
        <w:rPr>
          <w:rFonts w:asciiTheme="majorHAnsi" w:hAnsiTheme="majorHAnsi"/>
          <w:color w:val="212121"/>
          <w:spacing w:val="28"/>
        </w:rPr>
        <w:t xml:space="preserve"> </w:t>
      </w:r>
      <w:r w:rsidRPr="00596EE4">
        <w:rPr>
          <w:rFonts w:asciiTheme="majorHAnsi" w:hAnsiTheme="majorHAnsi"/>
          <w:color w:val="212121"/>
        </w:rPr>
        <w:t>and</w:t>
      </w:r>
      <w:r w:rsidRPr="00596EE4">
        <w:rPr>
          <w:rFonts w:asciiTheme="majorHAnsi" w:hAnsiTheme="majorHAnsi"/>
          <w:color w:val="212121"/>
          <w:spacing w:val="19"/>
        </w:rPr>
        <w:t xml:space="preserve"> </w:t>
      </w:r>
      <w:r w:rsidRPr="00596EE4">
        <w:rPr>
          <w:rFonts w:asciiTheme="majorHAnsi" w:hAnsiTheme="majorHAnsi"/>
          <w:color w:val="212121"/>
        </w:rPr>
        <w:t>kit</w:t>
      </w:r>
      <w:r w:rsidRPr="00596EE4">
        <w:rPr>
          <w:rFonts w:asciiTheme="majorHAnsi" w:hAnsiTheme="majorHAnsi"/>
          <w:color w:val="212121"/>
          <w:spacing w:val="17"/>
        </w:rPr>
        <w:t xml:space="preserve"> </w:t>
      </w:r>
      <w:r w:rsidRPr="00596EE4">
        <w:rPr>
          <w:rFonts w:asciiTheme="majorHAnsi" w:hAnsiTheme="majorHAnsi"/>
          <w:color w:val="212121"/>
        </w:rPr>
        <w:t>will</w:t>
      </w:r>
      <w:r w:rsidRPr="00596EE4">
        <w:rPr>
          <w:rFonts w:asciiTheme="majorHAnsi" w:hAnsiTheme="majorHAnsi"/>
          <w:color w:val="212121"/>
          <w:spacing w:val="25"/>
        </w:rPr>
        <w:t xml:space="preserve"> </w:t>
      </w:r>
      <w:r w:rsidRPr="00596EE4">
        <w:rPr>
          <w:rFonts w:asciiTheme="majorHAnsi" w:hAnsiTheme="majorHAnsi"/>
          <w:color w:val="212121"/>
        </w:rPr>
        <w:t>be</w:t>
      </w:r>
      <w:r w:rsidRPr="00596EE4">
        <w:rPr>
          <w:rFonts w:asciiTheme="majorHAnsi" w:hAnsiTheme="majorHAnsi"/>
          <w:color w:val="212121"/>
          <w:spacing w:val="14"/>
        </w:rPr>
        <w:t xml:space="preserve"> </w:t>
      </w:r>
      <w:r w:rsidRPr="00596EE4">
        <w:rPr>
          <w:rFonts w:asciiTheme="majorHAnsi" w:hAnsiTheme="majorHAnsi"/>
          <w:color w:val="212121"/>
        </w:rPr>
        <w:t>reviewed</w:t>
      </w:r>
      <w:r w:rsidRPr="00596EE4">
        <w:rPr>
          <w:rFonts w:asciiTheme="majorHAnsi" w:hAnsiTheme="majorHAnsi"/>
          <w:color w:val="212121"/>
          <w:spacing w:val="28"/>
        </w:rPr>
        <w:t xml:space="preserve"> </w:t>
      </w:r>
      <w:r w:rsidRPr="00596EE4">
        <w:rPr>
          <w:rFonts w:asciiTheme="majorHAnsi" w:hAnsiTheme="majorHAnsi"/>
          <w:color w:val="212121"/>
        </w:rPr>
        <w:t>and</w:t>
      </w:r>
      <w:r w:rsidRPr="00596EE4">
        <w:rPr>
          <w:rFonts w:asciiTheme="majorHAnsi" w:hAnsiTheme="majorHAnsi"/>
          <w:color w:val="212121"/>
          <w:spacing w:val="13"/>
        </w:rPr>
        <w:t xml:space="preserve"> </w:t>
      </w:r>
      <w:r w:rsidRPr="00596EE4">
        <w:rPr>
          <w:rFonts w:asciiTheme="majorHAnsi" w:hAnsiTheme="majorHAnsi"/>
          <w:color w:val="212121"/>
        </w:rPr>
        <w:t>approved</w:t>
      </w:r>
      <w:r w:rsidRPr="00596EE4">
        <w:rPr>
          <w:rFonts w:asciiTheme="majorHAnsi" w:hAnsiTheme="majorHAnsi"/>
          <w:color w:val="212121"/>
          <w:spacing w:val="30"/>
        </w:rPr>
        <w:t xml:space="preserve"> </w:t>
      </w:r>
      <w:r w:rsidRPr="00596EE4">
        <w:rPr>
          <w:rFonts w:asciiTheme="majorHAnsi" w:hAnsiTheme="majorHAnsi"/>
          <w:color w:val="212121"/>
        </w:rPr>
        <w:t>as</w:t>
      </w:r>
      <w:r w:rsidRPr="00596EE4">
        <w:rPr>
          <w:rFonts w:asciiTheme="majorHAnsi" w:hAnsiTheme="majorHAnsi"/>
          <w:color w:val="212121"/>
          <w:spacing w:val="8"/>
        </w:rPr>
        <w:t xml:space="preserve"> </w:t>
      </w:r>
      <w:proofErr w:type="gramStart"/>
      <w:r w:rsidRPr="00596EE4">
        <w:rPr>
          <w:rFonts w:asciiTheme="majorHAnsi" w:hAnsiTheme="majorHAnsi"/>
          <w:color w:val="212121"/>
        </w:rPr>
        <w:t>part</w:t>
      </w:r>
      <w:r w:rsidRPr="00596EE4">
        <w:rPr>
          <w:rFonts w:asciiTheme="majorHAnsi" w:hAnsiTheme="majorHAnsi"/>
          <w:color w:val="212121"/>
          <w:w w:val="101"/>
        </w:rPr>
        <w:t xml:space="preserve">  </w:t>
      </w:r>
      <w:r w:rsidRPr="00596EE4">
        <w:rPr>
          <w:rFonts w:asciiTheme="majorHAnsi" w:hAnsiTheme="majorHAnsi"/>
          <w:color w:val="212121"/>
        </w:rPr>
        <w:t>of</w:t>
      </w:r>
      <w:proofErr w:type="gramEnd"/>
      <w:r w:rsidRPr="00596EE4">
        <w:rPr>
          <w:rFonts w:asciiTheme="majorHAnsi" w:hAnsiTheme="majorHAnsi"/>
          <w:color w:val="212121"/>
          <w:spacing w:val="20"/>
        </w:rPr>
        <w:t xml:space="preserve"> </w:t>
      </w:r>
      <w:r w:rsidRPr="00596EE4">
        <w:rPr>
          <w:rFonts w:asciiTheme="majorHAnsi" w:hAnsiTheme="majorHAnsi"/>
          <w:color w:val="212121"/>
        </w:rPr>
        <w:t>the</w:t>
      </w:r>
      <w:r w:rsidRPr="00596EE4">
        <w:rPr>
          <w:rFonts w:asciiTheme="majorHAnsi" w:hAnsiTheme="majorHAnsi"/>
          <w:color w:val="212121"/>
          <w:spacing w:val="20"/>
        </w:rPr>
        <w:t xml:space="preserve"> </w:t>
      </w:r>
      <w:r w:rsidRPr="00596EE4">
        <w:rPr>
          <w:rFonts w:asciiTheme="majorHAnsi" w:hAnsiTheme="majorHAnsi"/>
          <w:color w:val="212121"/>
        </w:rPr>
        <w:t>machinery</w:t>
      </w:r>
      <w:r w:rsidRPr="00596EE4">
        <w:rPr>
          <w:rFonts w:asciiTheme="majorHAnsi" w:hAnsiTheme="majorHAnsi"/>
          <w:color w:val="212121"/>
          <w:spacing w:val="41"/>
        </w:rPr>
        <w:t xml:space="preserve"> </w:t>
      </w:r>
      <w:r w:rsidRPr="00596EE4">
        <w:rPr>
          <w:rFonts w:asciiTheme="majorHAnsi" w:hAnsiTheme="majorHAnsi"/>
          <w:color w:val="212121"/>
        </w:rPr>
        <w:t>inspection.</w:t>
      </w:r>
    </w:p>
    <w:p w14:paraId="574079B1" w14:textId="77777777" w:rsidR="00CB0CA5" w:rsidRPr="00596EE4" w:rsidRDefault="00CB0CA5" w:rsidP="00072132">
      <w:pPr>
        <w:spacing w:before="120" w:after="120" w:line="240" w:lineRule="auto"/>
        <w:rPr>
          <w:rFonts w:asciiTheme="majorHAnsi" w:hAnsiTheme="majorHAnsi"/>
          <w:sz w:val="24"/>
          <w:szCs w:val="24"/>
        </w:rPr>
      </w:pPr>
      <w:r w:rsidRPr="00596EE4">
        <w:rPr>
          <w:rFonts w:asciiTheme="majorHAnsi" w:hAnsiTheme="majorHAnsi"/>
          <w:sz w:val="24"/>
          <w:szCs w:val="24"/>
        </w:rPr>
        <w:t xml:space="preserve">Notify the CFC Project Manager in writing at least 72 hours before moving any construction equipment onto the national forest.  Notification will include an agreed upon location where the equipment will be available for inspection by the Forest Service.  Inspection will be required after every cleaning. </w:t>
      </w:r>
    </w:p>
    <w:p w14:paraId="68550F0D" w14:textId="77777777" w:rsidR="00CB0CA5" w:rsidRPr="00596EE4" w:rsidRDefault="00CB0CA5" w:rsidP="00072132">
      <w:pPr>
        <w:pStyle w:val="BodyText"/>
        <w:rPr>
          <w:rFonts w:asciiTheme="majorHAnsi" w:hAnsiTheme="majorHAnsi"/>
        </w:rPr>
      </w:pPr>
      <w:r w:rsidRPr="00596EE4">
        <w:rPr>
          <w:rFonts w:asciiTheme="majorHAnsi" w:hAnsiTheme="majorHAnsi"/>
        </w:rPr>
        <w:t>New infestations of noxious weeds of concern to Forest Service and identified by either Contractor or Forest Service, in the Project Area or on the haul route, will be promptly reported to the other party.  Contractor and Forest Service will agree on treatment methods to reduce or stop the spread of noxious weeds when new infestations are found.  A current list of noxious weeds of concern to Forest Service is available at each Forest Service office.</w:t>
      </w:r>
    </w:p>
    <w:p w14:paraId="222F414A" w14:textId="672DCD50" w:rsidR="00CB0CA5" w:rsidRPr="00596EE4" w:rsidRDefault="00CB0CA5" w:rsidP="00072132">
      <w:pPr>
        <w:pStyle w:val="BodyText"/>
        <w:rPr>
          <w:rFonts w:asciiTheme="majorHAnsi" w:hAnsiTheme="majorHAnsi"/>
        </w:rPr>
      </w:pPr>
      <w:r w:rsidRPr="00596EE4">
        <w:rPr>
          <w:rFonts w:asciiTheme="majorHAnsi" w:hAnsiTheme="majorHAnsi"/>
        </w:rPr>
        <w:t xml:space="preserve">Subsequent cleanings necessitated by the Contractor’s actions but not directed by the CFC Project Manager will not be included in the measurement for payment. </w:t>
      </w:r>
      <w:bookmarkStart w:id="0" w:name="_Toc35158855"/>
      <w:bookmarkStart w:id="1" w:name="_Toc156869458"/>
    </w:p>
    <w:p w14:paraId="09E86603" w14:textId="5F31BAAF" w:rsidR="00CB0CA5" w:rsidRPr="00596EE4" w:rsidRDefault="00180F2E" w:rsidP="00072132">
      <w:pPr>
        <w:pStyle w:val="BodyText"/>
        <w:rPr>
          <w:rFonts w:asciiTheme="majorHAnsi" w:hAnsiTheme="majorHAnsi"/>
        </w:rPr>
      </w:pPr>
      <w:proofErr w:type="gramStart"/>
      <w:r w:rsidRPr="00596EE4">
        <w:rPr>
          <w:rFonts w:asciiTheme="majorHAnsi" w:hAnsiTheme="majorHAnsi"/>
          <w:b/>
        </w:rPr>
        <w:t xml:space="preserve">1E. </w:t>
      </w:r>
      <w:r w:rsidR="0077768A" w:rsidRPr="00596EE4">
        <w:rPr>
          <w:rFonts w:asciiTheme="majorHAnsi" w:hAnsiTheme="majorHAnsi"/>
        </w:rPr>
        <w:t>Protection of existing vegetation, structures, equipment, utilities, and improvements.</w:t>
      </w:r>
      <w:proofErr w:type="gramEnd"/>
    </w:p>
    <w:p w14:paraId="774D72E5" w14:textId="0DF94C35" w:rsidR="0077768A" w:rsidRPr="00596EE4" w:rsidRDefault="0077768A" w:rsidP="0077768A">
      <w:pPr>
        <w:pStyle w:val="NormalWeb"/>
        <w:rPr>
          <w:rFonts w:asciiTheme="majorHAnsi" w:hAnsiTheme="majorHAnsi"/>
          <w:color w:val="000000"/>
        </w:rPr>
      </w:pPr>
      <w:r w:rsidRPr="00596EE4">
        <w:rPr>
          <w:rFonts w:asciiTheme="majorHAnsi" w:hAnsiTheme="majorHAnsi"/>
          <w:color w:val="000000"/>
        </w:rPr>
        <w:t xml:space="preserve">(a) The Contractor shall preserve and protect all structures, equipment, and vegetation (such as trees, shrubs, and grass) on or adjacent to the work </w:t>
      </w:r>
      <w:proofErr w:type="gramStart"/>
      <w:r w:rsidRPr="00596EE4">
        <w:rPr>
          <w:rFonts w:asciiTheme="majorHAnsi" w:hAnsiTheme="majorHAnsi"/>
          <w:color w:val="000000"/>
        </w:rPr>
        <w:t>site, which are</w:t>
      </w:r>
      <w:proofErr w:type="gramEnd"/>
      <w:r w:rsidRPr="00596EE4">
        <w:rPr>
          <w:rFonts w:asciiTheme="majorHAnsi" w:hAnsiTheme="majorHAnsi"/>
          <w:color w:val="000000"/>
        </w:rPr>
        <w:t xml:space="preserve"> not to be removed and which do not unreasonably interfere with the work required under this contract. The Contractor shall only remove trees when specifically authorized to do so, and shall avoid damaging vegetation that will remain in place. If any limbs or branches of trees are broken during contract performance, or by the careless operation of equipment, or by workmen, the Contractor shall trim those limbs or branches with a clean cut and paint the cut with a tree-pruning compound as directed by the Project Manager.</w:t>
      </w:r>
    </w:p>
    <w:p w14:paraId="713DAB48" w14:textId="77777777" w:rsidR="0077768A" w:rsidRPr="00596EE4" w:rsidRDefault="0077768A" w:rsidP="0077768A">
      <w:pPr>
        <w:pStyle w:val="NormalWeb"/>
        <w:rPr>
          <w:rFonts w:asciiTheme="majorHAnsi" w:hAnsiTheme="majorHAnsi"/>
          <w:color w:val="000000"/>
        </w:rPr>
      </w:pPr>
      <w:r w:rsidRPr="00596EE4">
        <w:rPr>
          <w:rFonts w:asciiTheme="majorHAnsi" w:hAnsiTheme="majorHAnsi"/>
          <w:color w:val="000000"/>
        </w:rPr>
        <w:t>(b) The Contractor shall protect from damage all existing improvements and utilities</w:t>
      </w:r>
    </w:p>
    <w:p w14:paraId="65E0DF2B" w14:textId="77777777" w:rsidR="0077768A" w:rsidRPr="00596EE4" w:rsidRDefault="0077768A" w:rsidP="0077768A">
      <w:pPr>
        <w:pStyle w:val="NormalWeb"/>
        <w:ind w:left="720"/>
        <w:rPr>
          <w:rFonts w:asciiTheme="majorHAnsi" w:hAnsiTheme="majorHAnsi"/>
          <w:color w:val="000000"/>
        </w:rPr>
      </w:pPr>
      <w:r w:rsidRPr="00596EE4">
        <w:rPr>
          <w:rFonts w:asciiTheme="majorHAnsi" w:hAnsiTheme="majorHAnsi"/>
          <w:color w:val="000000"/>
        </w:rPr>
        <w:t xml:space="preserve">(1) </w:t>
      </w:r>
      <w:proofErr w:type="gramStart"/>
      <w:r w:rsidRPr="00596EE4">
        <w:rPr>
          <w:rFonts w:asciiTheme="majorHAnsi" w:hAnsiTheme="majorHAnsi"/>
          <w:color w:val="000000"/>
        </w:rPr>
        <w:t>at</w:t>
      </w:r>
      <w:proofErr w:type="gramEnd"/>
      <w:r w:rsidRPr="00596EE4">
        <w:rPr>
          <w:rFonts w:asciiTheme="majorHAnsi" w:hAnsiTheme="majorHAnsi"/>
          <w:color w:val="000000"/>
        </w:rPr>
        <w:t xml:space="preserve"> or near the work site, and</w:t>
      </w:r>
    </w:p>
    <w:p w14:paraId="7EDE51C1" w14:textId="77777777" w:rsidR="0077768A" w:rsidRPr="00596EE4" w:rsidRDefault="0077768A" w:rsidP="0077768A">
      <w:pPr>
        <w:pStyle w:val="NormalWeb"/>
        <w:ind w:left="720"/>
        <w:rPr>
          <w:rFonts w:asciiTheme="majorHAnsi" w:hAnsiTheme="majorHAnsi"/>
          <w:color w:val="000000"/>
        </w:rPr>
      </w:pPr>
      <w:r w:rsidRPr="00596EE4">
        <w:rPr>
          <w:rFonts w:asciiTheme="majorHAnsi" w:hAnsiTheme="majorHAnsi"/>
          <w:color w:val="000000"/>
        </w:rPr>
        <w:t xml:space="preserve">(2) </w:t>
      </w:r>
      <w:proofErr w:type="gramStart"/>
      <w:r w:rsidRPr="00596EE4">
        <w:rPr>
          <w:rFonts w:asciiTheme="majorHAnsi" w:hAnsiTheme="majorHAnsi"/>
          <w:color w:val="000000"/>
        </w:rPr>
        <w:t>on</w:t>
      </w:r>
      <w:proofErr w:type="gramEnd"/>
      <w:r w:rsidRPr="00596EE4">
        <w:rPr>
          <w:rFonts w:asciiTheme="majorHAnsi" w:hAnsiTheme="majorHAnsi"/>
          <w:color w:val="000000"/>
        </w:rPr>
        <w:t xml:space="preserve"> adjacent property of a third party, the locations of which are made known to or should be known by the Contractor.</w:t>
      </w:r>
    </w:p>
    <w:p w14:paraId="31F350DA" w14:textId="551B4B9F" w:rsidR="0077768A" w:rsidRPr="00596EE4" w:rsidRDefault="0077768A" w:rsidP="0077768A">
      <w:pPr>
        <w:pStyle w:val="NormalWeb"/>
        <w:rPr>
          <w:rFonts w:asciiTheme="majorHAnsi" w:hAnsiTheme="majorHAnsi"/>
          <w:color w:val="000000"/>
        </w:rPr>
      </w:pPr>
      <w:r w:rsidRPr="00596EE4">
        <w:rPr>
          <w:rFonts w:asciiTheme="majorHAnsi" w:hAnsiTheme="majorHAnsi"/>
          <w:color w:val="000000"/>
        </w:rPr>
        <w:t>The Contractor shall repair any damage to those facilities, including those that are the property of a third party, resulting from failure to comply with the requirements of this contract or failure to exercise reasonable care in performing the work. If the Contractor fails or refuses to repair the damage promptly, the Project Manager may have the necessary work performed and charge the cost to the Contractor.</w:t>
      </w:r>
    </w:p>
    <w:p w14:paraId="27C22C7F" w14:textId="77777777" w:rsidR="0077768A" w:rsidRPr="00596EE4" w:rsidRDefault="0077768A" w:rsidP="00072132">
      <w:pPr>
        <w:pStyle w:val="BodyText"/>
        <w:rPr>
          <w:rFonts w:asciiTheme="majorHAnsi" w:hAnsiTheme="majorHAnsi"/>
        </w:rPr>
      </w:pPr>
    </w:p>
    <w:p w14:paraId="4968A836" w14:textId="1F01C4E3" w:rsidR="00596EE4" w:rsidRPr="00596EE4" w:rsidRDefault="0077768A" w:rsidP="0059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proofErr w:type="gramStart"/>
      <w:r w:rsidRPr="00596EE4">
        <w:rPr>
          <w:rFonts w:asciiTheme="majorHAnsi" w:hAnsiTheme="majorHAnsi"/>
          <w:b/>
          <w:sz w:val="24"/>
          <w:szCs w:val="24"/>
        </w:rPr>
        <w:t>1F.</w:t>
      </w:r>
      <w:r w:rsidRPr="00596EE4">
        <w:rPr>
          <w:rFonts w:asciiTheme="majorHAnsi" w:hAnsiTheme="majorHAnsi"/>
          <w:sz w:val="24"/>
          <w:szCs w:val="24"/>
        </w:rPr>
        <w:t xml:space="preserve"> </w:t>
      </w:r>
      <w:r w:rsidR="00596EE4" w:rsidRPr="00596EE4">
        <w:rPr>
          <w:rFonts w:asciiTheme="majorHAnsi" w:hAnsiTheme="majorHAnsi"/>
          <w:sz w:val="24"/>
          <w:szCs w:val="24"/>
        </w:rPr>
        <w:t>Fire.</w:t>
      </w:r>
      <w:proofErr w:type="gramEnd"/>
      <w:r w:rsidR="00596EE4" w:rsidRPr="00596EE4">
        <w:rPr>
          <w:rFonts w:asciiTheme="majorHAnsi" w:hAnsiTheme="majorHAnsi"/>
          <w:sz w:val="24"/>
          <w:szCs w:val="24"/>
        </w:rPr>
        <w:t xml:space="preserve"> </w:t>
      </w:r>
      <w:r w:rsidR="00596EE4" w:rsidRPr="00596EE4">
        <w:rPr>
          <w:rFonts w:asciiTheme="majorHAnsi" w:eastAsia="Times New Roman" w:hAnsiTheme="majorHAnsi" w:cs="Times New Roman"/>
          <w:sz w:val="24"/>
          <w:szCs w:val="24"/>
        </w:rPr>
        <w:t xml:space="preserve">The Contractor shall immediately extinguish all fires on or in the vicinity of the project which are caused by Contractor's employees, The Contractor may be held liable for all damages and costs of additional labor, subsistence, equipment, supplies, and transportation resulting from fires set or caused by the Contractor's employees or resulting from contract operations. </w:t>
      </w:r>
    </w:p>
    <w:p w14:paraId="1AD1F4EE" w14:textId="77777777" w:rsidR="00596EE4" w:rsidRPr="00596EE4" w:rsidRDefault="00596EE4" w:rsidP="0059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p>
    <w:p w14:paraId="44F7AC96" w14:textId="77777777" w:rsidR="00596EE4" w:rsidRPr="00596EE4" w:rsidRDefault="00596EE4" w:rsidP="00596E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Each unit of powered equipment used in connection with this contract, including automobiles, trucks, tractors, etc., shall be equipped with serviceable tools and fire extinguishers as follows:</w:t>
      </w:r>
    </w:p>
    <w:p w14:paraId="6CA4BFFF" w14:textId="77777777" w:rsidR="00596EE4" w:rsidRPr="00596EE4" w:rsidRDefault="00596EE4" w:rsidP="00596EE4">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One - fire extinguisher, dry chemical type of not less than 2-1/2 pound capacity with 4 BC or higher rating.</w:t>
      </w:r>
    </w:p>
    <w:p w14:paraId="07667ABF" w14:textId="77777777" w:rsidR="00596EE4" w:rsidRPr="00596EE4" w:rsidRDefault="00596EE4" w:rsidP="00596EE4">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One - shovel, round point #0 lady or equal.</w:t>
      </w:r>
    </w:p>
    <w:p w14:paraId="017FB474" w14:textId="77777777" w:rsidR="00596EE4" w:rsidRPr="00596EE4" w:rsidRDefault="00596EE4" w:rsidP="00596EE4">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One - ax, 2 pounds or over, 26-inch minimum length, or one </w:t>
      </w:r>
      <w:proofErr w:type="spellStart"/>
      <w:proofErr w:type="gramStart"/>
      <w:r w:rsidRPr="00596EE4">
        <w:rPr>
          <w:rFonts w:asciiTheme="majorHAnsi" w:eastAsia="Times New Roman" w:hAnsiTheme="majorHAnsi" w:cs="Times New Roman"/>
          <w:sz w:val="24"/>
          <w:szCs w:val="24"/>
        </w:rPr>
        <w:t>pulaski</w:t>
      </w:r>
      <w:proofErr w:type="spellEnd"/>
      <w:proofErr w:type="gramEnd"/>
      <w:r w:rsidRPr="00596EE4">
        <w:rPr>
          <w:rFonts w:asciiTheme="majorHAnsi" w:eastAsia="Times New Roman" w:hAnsiTheme="majorHAnsi" w:cs="Times New Roman"/>
          <w:sz w:val="24"/>
          <w:szCs w:val="24"/>
        </w:rPr>
        <w:t>.</w:t>
      </w:r>
    </w:p>
    <w:p w14:paraId="1B3A690F" w14:textId="77777777" w:rsidR="00596EE4" w:rsidRPr="00596EE4" w:rsidRDefault="00596EE4" w:rsidP="00596EE4">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One - water container (at least 1-gallon capacity), not required with stationary equipment.</w:t>
      </w:r>
    </w:p>
    <w:p w14:paraId="2ADD30A7" w14:textId="77777777" w:rsidR="00596EE4" w:rsidRPr="00596EE4" w:rsidRDefault="00596EE4" w:rsidP="00596EE4">
      <w:pPr>
        <w:rPr>
          <w:rFonts w:asciiTheme="majorHAnsi" w:eastAsia="Times New Roman" w:hAnsiTheme="majorHAnsi" w:cs="Times New Roman"/>
          <w:sz w:val="24"/>
          <w:szCs w:val="24"/>
        </w:rPr>
      </w:pPr>
    </w:p>
    <w:p w14:paraId="02A05199" w14:textId="77777777" w:rsidR="00596EE4" w:rsidRPr="00596EE4" w:rsidRDefault="00596EE4" w:rsidP="00596EE4">
      <w:pPr>
        <w:rPr>
          <w:rFonts w:asciiTheme="majorHAnsi" w:eastAsia="Times New Roman" w:hAnsiTheme="majorHAnsi" w:cs="Times New Roman"/>
          <w:sz w:val="24"/>
          <w:szCs w:val="24"/>
        </w:rPr>
      </w:pPr>
      <w:proofErr w:type="gramStart"/>
      <w:r w:rsidRPr="00596EE4">
        <w:rPr>
          <w:rFonts w:asciiTheme="majorHAnsi" w:eastAsia="Times New Roman" w:hAnsiTheme="majorHAnsi" w:cs="Times New Roman"/>
          <w:b/>
          <w:sz w:val="24"/>
          <w:szCs w:val="24"/>
        </w:rPr>
        <w:t>Fire Plan.</w:t>
      </w:r>
      <w:proofErr w:type="gramEnd"/>
      <w:r w:rsidRPr="00596EE4">
        <w:rPr>
          <w:rFonts w:asciiTheme="majorHAnsi" w:eastAsia="Times New Roman" w:hAnsiTheme="majorHAnsi" w:cs="Times New Roman"/>
          <w:sz w:val="24"/>
          <w:szCs w:val="24"/>
        </w:rPr>
        <w:t xml:space="preserve">  Prior to initiating work on the contract area, during the closed fire season period, a fire prevention and suppression plan will usually be prepared.  The Contractor and CFC will jointly prepare this plan.  Such plan shall include a detailed list of men and equipment at the Contractor's disposal for implementing the plan.  The fire plan shall also specify additional measures and/or special requirements, such as Hoot Owl restrictions, necessary during periods of critical fire weather conditions.</w:t>
      </w:r>
    </w:p>
    <w:p w14:paraId="5B670B06" w14:textId="77777777" w:rsidR="00596EE4" w:rsidRPr="00596EE4" w:rsidRDefault="00596EE4" w:rsidP="00596EE4">
      <w:pPr>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When Hoot Owl restrictions are invoked, the Forest Service may curtail or shut down all or portions of a Contractor's operations.  The following requirements may be imposed:</w:t>
      </w:r>
    </w:p>
    <w:p w14:paraId="1B1EBC5D" w14:textId="77777777" w:rsidR="00596EE4" w:rsidRPr="00596EE4" w:rsidRDefault="00596EE4" w:rsidP="00596EE4">
      <w:pPr>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b/>
      </w:r>
      <w:r w:rsidRPr="00596EE4">
        <w:rPr>
          <w:rFonts w:asciiTheme="majorHAnsi" w:eastAsia="Times New Roman" w:hAnsiTheme="majorHAnsi" w:cs="Times New Roman"/>
          <w:sz w:val="24"/>
          <w:szCs w:val="24"/>
        </w:rPr>
        <w:tab/>
        <w:t>(</w:t>
      </w:r>
      <w:proofErr w:type="spellStart"/>
      <w:r w:rsidRPr="00596EE4">
        <w:rPr>
          <w:rFonts w:asciiTheme="majorHAnsi" w:eastAsia="Times New Roman" w:hAnsiTheme="majorHAnsi" w:cs="Times New Roman"/>
          <w:sz w:val="24"/>
          <w:szCs w:val="24"/>
        </w:rPr>
        <w:t>i</w:t>
      </w:r>
      <w:proofErr w:type="spellEnd"/>
      <w:r w:rsidRPr="00596EE4">
        <w:rPr>
          <w:rFonts w:asciiTheme="majorHAnsi" w:eastAsia="Times New Roman" w:hAnsiTheme="majorHAnsi" w:cs="Times New Roman"/>
          <w:sz w:val="24"/>
          <w:szCs w:val="24"/>
        </w:rPr>
        <w:t>) All high fire risk operations could be terminated at 1300 local time.</w:t>
      </w:r>
    </w:p>
    <w:p w14:paraId="03ADFE0B" w14:textId="77777777" w:rsidR="00596EE4" w:rsidRPr="00596EE4" w:rsidRDefault="00596EE4" w:rsidP="0059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trike/>
          <w:sz w:val="24"/>
          <w:szCs w:val="24"/>
        </w:rPr>
      </w:pPr>
    </w:p>
    <w:p w14:paraId="4BBAF9A0" w14:textId="2F7BC600" w:rsidR="0077768A" w:rsidRPr="00596EE4" w:rsidRDefault="0077768A" w:rsidP="00072132">
      <w:pPr>
        <w:pStyle w:val="BodyText"/>
        <w:rPr>
          <w:rFonts w:asciiTheme="majorHAnsi" w:hAnsiTheme="majorHAnsi"/>
        </w:rPr>
      </w:pPr>
    </w:p>
    <w:p w14:paraId="3B7D797C" w14:textId="77777777" w:rsidR="00596EE4" w:rsidRPr="00596EE4" w:rsidRDefault="00596EE4" w:rsidP="00596EE4">
      <w:pPr>
        <w:autoSpaceDE w:val="0"/>
        <w:autoSpaceDN w:val="0"/>
        <w:adjustRightInd w:val="0"/>
        <w:spacing w:after="0" w:line="240" w:lineRule="auto"/>
        <w:ind w:right="-126"/>
        <w:rPr>
          <w:rFonts w:asciiTheme="majorHAnsi" w:eastAsia="Times New Roman" w:hAnsiTheme="majorHAnsi" w:cs="Times New Roman"/>
          <w:noProof/>
          <w:color w:val="000000"/>
          <w:sz w:val="24"/>
          <w:szCs w:val="24"/>
        </w:rPr>
      </w:pPr>
      <w:r w:rsidRPr="00596EE4">
        <w:rPr>
          <w:rFonts w:asciiTheme="majorHAnsi" w:hAnsiTheme="majorHAnsi"/>
          <w:b/>
          <w:sz w:val="24"/>
          <w:szCs w:val="24"/>
        </w:rPr>
        <w:t xml:space="preserve">1G. </w:t>
      </w:r>
      <w:proofErr w:type="gramStart"/>
      <w:r w:rsidRPr="00596EE4">
        <w:rPr>
          <w:rFonts w:asciiTheme="majorHAnsi" w:hAnsiTheme="majorHAnsi"/>
          <w:sz w:val="24"/>
          <w:szCs w:val="24"/>
        </w:rPr>
        <w:t>Other</w:t>
      </w:r>
      <w:proofErr w:type="gramEnd"/>
      <w:r w:rsidRPr="00596EE4">
        <w:rPr>
          <w:rFonts w:asciiTheme="majorHAnsi" w:hAnsiTheme="majorHAnsi"/>
          <w:sz w:val="24"/>
          <w:szCs w:val="24"/>
        </w:rPr>
        <w:t xml:space="preserve"> provisions. </w:t>
      </w:r>
      <w:r w:rsidRPr="00596EE4">
        <w:rPr>
          <w:rFonts w:asciiTheme="majorHAnsi" w:eastAsia="Times New Roman" w:hAnsiTheme="majorHAnsi" w:cs="Times New Roman"/>
          <w:noProof/>
          <w:color w:val="000000"/>
          <w:sz w:val="24"/>
          <w:szCs w:val="24"/>
        </w:rPr>
        <w:t>Unless working tolerances are specified, all work performed and materials furnished shall be in reasonably close conformity with lines, grades, cross sections, dimensions, and material requirements shown on the drawings, indicated in the specifications, or designated on the ground.  "Reasonably close conformity" is compliance with reasonable and customary manufacturing and construction tolerances.</w:t>
      </w:r>
    </w:p>
    <w:p w14:paraId="57AA4F0E" w14:textId="77777777" w:rsidR="00596EE4" w:rsidRPr="00596EE4" w:rsidRDefault="00596EE4" w:rsidP="00596EE4">
      <w:pPr>
        <w:autoSpaceDE w:val="0"/>
        <w:autoSpaceDN w:val="0"/>
        <w:adjustRightInd w:val="0"/>
        <w:spacing w:after="0" w:line="240" w:lineRule="auto"/>
        <w:ind w:right="-126"/>
        <w:rPr>
          <w:rFonts w:asciiTheme="majorHAnsi" w:eastAsia="Times New Roman" w:hAnsiTheme="majorHAnsi" w:cs="Times New Roman"/>
          <w:noProof/>
          <w:color w:val="000000"/>
          <w:sz w:val="24"/>
          <w:szCs w:val="24"/>
        </w:rPr>
      </w:pPr>
    </w:p>
    <w:p w14:paraId="0DC46EAB" w14:textId="77777777" w:rsidR="00596EE4" w:rsidRPr="00596EE4" w:rsidRDefault="00596EE4" w:rsidP="0059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26"/>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The Contractor shall provide, erect, and maintain all necessary barricades, suitable and sufficient lights, danger signals, signs, and other traffic control devices, and shall take all necessary precautions for the protection of the work and safety of the public.  Roads closed to traffic shall be protected by effective barricades, and obstructions shall be illuminated during the hours of darkness.  Suitable warning signs shall be provided to properly control and direct traffic.</w:t>
      </w:r>
    </w:p>
    <w:p w14:paraId="3BA7B117" w14:textId="77777777" w:rsidR="00596EE4" w:rsidRPr="00596EE4" w:rsidRDefault="00596EE4" w:rsidP="00596EE4">
      <w:pPr>
        <w:autoSpaceDE w:val="0"/>
        <w:autoSpaceDN w:val="0"/>
        <w:adjustRightInd w:val="0"/>
        <w:spacing w:after="0" w:line="240" w:lineRule="auto"/>
        <w:ind w:right="-126"/>
        <w:rPr>
          <w:rFonts w:asciiTheme="majorHAnsi" w:eastAsia="Times New Roman" w:hAnsiTheme="majorHAnsi" w:cs="Times New Roman"/>
          <w:noProof/>
          <w:color w:val="000000"/>
          <w:sz w:val="24"/>
          <w:szCs w:val="24"/>
        </w:rPr>
      </w:pPr>
    </w:p>
    <w:p w14:paraId="339E486C" w14:textId="77777777" w:rsidR="00CB0CA5" w:rsidRPr="00596EE4" w:rsidRDefault="00CB0CA5" w:rsidP="00072132">
      <w:pPr>
        <w:keepNext/>
        <w:spacing w:before="240" w:after="0" w:line="240" w:lineRule="auto"/>
        <w:outlineLvl w:val="1"/>
        <w:rPr>
          <w:rFonts w:asciiTheme="majorHAnsi" w:hAnsiTheme="majorHAnsi"/>
          <w:b/>
          <w:sz w:val="24"/>
          <w:szCs w:val="24"/>
        </w:rPr>
      </w:pPr>
      <w:r w:rsidRPr="00596EE4">
        <w:rPr>
          <w:rFonts w:asciiTheme="majorHAnsi" w:hAnsiTheme="majorHAnsi"/>
          <w:b/>
          <w:sz w:val="24"/>
          <w:szCs w:val="24"/>
        </w:rPr>
        <w:t>SOIL EROSION CONTROL</w:t>
      </w:r>
      <w:bookmarkEnd w:id="0"/>
    </w:p>
    <w:p w14:paraId="5A4D2E13" w14:textId="200716FB" w:rsidR="00CB0CA5" w:rsidRPr="00596EE4" w:rsidRDefault="00CB0CA5" w:rsidP="00072132">
      <w:pPr>
        <w:keepNext/>
        <w:spacing w:before="240" w:after="0" w:line="240" w:lineRule="auto"/>
        <w:outlineLvl w:val="1"/>
        <w:rPr>
          <w:rFonts w:asciiTheme="majorHAnsi" w:hAnsiTheme="majorHAnsi"/>
          <w:b/>
          <w:sz w:val="24"/>
          <w:szCs w:val="24"/>
        </w:rPr>
      </w:pPr>
      <w:r w:rsidRPr="00596EE4">
        <w:rPr>
          <w:rFonts w:asciiTheme="majorHAnsi" w:hAnsiTheme="majorHAnsi"/>
          <w:spacing w:val="-2"/>
          <w:sz w:val="24"/>
          <w:szCs w:val="24"/>
        </w:rPr>
        <w:t>This work consists of furnishing, constructing, and maintaining permanent and temporary erosion and sediment control measures.</w:t>
      </w:r>
    </w:p>
    <w:p w14:paraId="6AB956E0" w14:textId="77777777" w:rsidR="00072132" w:rsidRPr="00596EE4" w:rsidRDefault="00072132" w:rsidP="00072132">
      <w:pPr>
        <w:spacing w:before="200" w:line="240" w:lineRule="auto"/>
        <w:jc w:val="center"/>
        <w:rPr>
          <w:rFonts w:asciiTheme="majorHAnsi" w:hAnsiTheme="majorHAnsi"/>
          <w:b/>
          <w:bCs/>
          <w:sz w:val="24"/>
          <w:szCs w:val="24"/>
        </w:rPr>
      </w:pPr>
    </w:p>
    <w:p w14:paraId="5CF74ED0" w14:textId="77777777" w:rsidR="00072132" w:rsidRPr="00596EE4" w:rsidRDefault="00072132" w:rsidP="00072132">
      <w:pPr>
        <w:spacing w:before="200" w:line="240" w:lineRule="auto"/>
        <w:jc w:val="center"/>
        <w:rPr>
          <w:rFonts w:asciiTheme="majorHAnsi" w:hAnsiTheme="majorHAnsi"/>
          <w:b/>
          <w:bCs/>
          <w:sz w:val="24"/>
          <w:szCs w:val="24"/>
        </w:rPr>
      </w:pPr>
    </w:p>
    <w:p w14:paraId="5DED7CBF" w14:textId="77777777" w:rsidR="00CB0CA5" w:rsidRPr="00596EE4" w:rsidRDefault="00CB0CA5" w:rsidP="00072132">
      <w:pPr>
        <w:spacing w:before="200" w:line="240" w:lineRule="auto"/>
        <w:jc w:val="center"/>
        <w:rPr>
          <w:rFonts w:asciiTheme="majorHAnsi" w:hAnsiTheme="majorHAnsi"/>
          <w:b/>
          <w:bCs/>
          <w:sz w:val="24"/>
          <w:szCs w:val="24"/>
        </w:rPr>
      </w:pPr>
      <w:r w:rsidRPr="00596EE4">
        <w:rPr>
          <w:rFonts w:asciiTheme="majorHAnsi" w:hAnsiTheme="majorHAnsi"/>
          <w:b/>
          <w:bCs/>
          <w:sz w:val="24"/>
          <w:szCs w:val="24"/>
        </w:rPr>
        <w:t>Construction Requirements</w:t>
      </w:r>
    </w:p>
    <w:p w14:paraId="7AD79029" w14:textId="3CC0C83A" w:rsidR="00CB0CA5" w:rsidRPr="00596EE4" w:rsidRDefault="00956149" w:rsidP="00072132">
      <w:pPr>
        <w:keepNext/>
        <w:spacing w:before="240" w:after="60" w:line="240" w:lineRule="auto"/>
        <w:outlineLvl w:val="1"/>
        <w:rPr>
          <w:rFonts w:asciiTheme="majorHAnsi" w:hAnsiTheme="majorHAnsi"/>
          <w:b/>
          <w:bCs/>
          <w:iCs/>
          <w:sz w:val="24"/>
          <w:szCs w:val="24"/>
        </w:rPr>
      </w:pPr>
      <w:bookmarkStart w:id="2" w:name="_Toc197480608"/>
      <w:bookmarkStart w:id="3" w:name="_Toc133028234"/>
      <w:r w:rsidRPr="00596EE4">
        <w:rPr>
          <w:rFonts w:asciiTheme="majorHAnsi" w:hAnsiTheme="majorHAnsi"/>
          <w:b/>
          <w:bCs/>
          <w:iCs/>
          <w:sz w:val="24"/>
          <w:szCs w:val="24"/>
        </w:rPr>
        <w:t>2A</w:t>
      </w:r>
      <w:r w:rsidR="00CB0CA5" w:rsidRPr="00596EE4">
        <w:rPr>
          <w:rFonts w:asciiTheme="majorHAnsi" w:hAnsiTheme="majorHAnsi"/>
          <w:b/>
          <w:bCs/>
          <w:iCs/>
          <w:sz w:val="24"/>
          <w:szCs w:val="24"/>
        </w:rPr>
        <w:t xml:space="preserve">. </w:t>
      </w:r>
      <w:bookmarkEnd w:id="2"/>
      <w:bookmarkEnd w:id="3"/>
      <w:r w:rsidRPr="00596EE4">
        <w:rPr>
          <w:rFonts w:asciiTheme="majorHAnsi" w:hAnsiTheme="majorHAnsi"/>
          <w:bCs/>
          <w:iCs/>
          <w:sz w:val="24"/>
          <w:szCs w:val="24"/>
        </w:rPr>
        <w:t>Contractor must submit an Erosion Control Plan for approval to CFC a minimum of 3 days before starting construction activities</w:t>
      </w:r>
      <w:r w:rsidR="00C33F74" w:rsidRPr="00596EE4">
        <w:rPr>
          <w:rFonts w:asciiTheme="majorHAnsi" w:hAnsiTheme="majorHAnsi"/>
          <w:bCs/>
          <w:iCs/>
          <w:sz w:val="24"/>
          <w:szCs w:val="24"/>
        </w:rPr>
        <w:t xml:space="preserve">. </w:t>
      </w:r>
      <w:r w:rsidRPr="00596EE4">
        <w:rPr>
          <w:rFonts w:asciiTheme="majorHAnsi" w:hAnsiTheme="majorHAnsi"/>
          <w:bCs/>
          <w:iCs/>
          <w:sz w:val="24"/>
          <w:szCs w:val="24"/>
        </w:rPr>
        <w:t xml:space="preserve">Follow </w:t>
      </w:r>
      <w:r w:rsidR="00C33F74" w:rsidRPr="00596EE4">
        <w:rPr>
          <w:rFonts w:asciiTheme="majorHAnsi" w:hAnsiTheme="majorHAnsi"/>
          <w:bCs/>
          <w:iCs/>
          <w:sz w:val="24"/>
          <w:szCs w:val="24"/>
        </w:rPr>
        <w:t xml:space="preserve">the </w:t>
      </w:r>
      <w:r w:rsidR="00CB0CA5" w:rsidRPr="00596EE4">
        <w:rPr>
          <w:rFonts w:asciiTheme="majorHAnsi" w:hAnsiTheme="majorHAnsi"/>
          <w:sz w:val="24"/>
          <w:szCs w:val="24"/>
        </w:rPr>
        <w:t xml:space="preserve">Erosion Control Plan </w:t>
      </w:r>
      <w:r w:rsidRPr="00596EE4">
        <w:rPr>
          <w:rFonts w:asciiTheme="majorHAnsi" w:hAnsiTheme="majorHAnsi"/>
          <w:sz w:val="24"/>
          <w:szCs w:val="24"/>
        </w:rPr>
        <w:t xml:space="preserve">approved by CFC </w:t>
      </w:r>
      <w:r w:rsidR="00CB0CA5" w:rsidRPr="00596EE4">
        <w:rPr>
          <w:rFonts w:asciiTheme="majorHAnsi" w:hAnsiTheme="majorHAnsi"/>
          <w:sz w:val="24"/>
          <w:szCs w:val="24"/>
        </w:rPr>
        <w:t xml:space="preserve">detailing permanent and temporary control measures to minimize erosion and sedimentation during and after construction.  Do not modify the type, size, or location of any control or practice without approval.  </w:t>
      </w:r>
    </w:p>
    <w:p w14:paraId="3AC280DC" w14:textId="77777777" w:rsidR="00CB0CA5" w:rsidRPr="00596EE4" w:rsidRDefault="00CB0CA5" w:rsidP="00072132">
      <w:pPr>
        <w:spacing w:before="120" w:after="120" w:line="240" w:lineRule="auto"/>
        <w:rPr>
          <w:rFonts w:asciiTheme="majorHAnsi" w:hAnsiTheme="majorHAnsi"/>
          <w:sz w:val="24"/>
          <w:szCs w:val="24"/>
        </w:rPr>
      </w:pPr>
      <w:r w:rsidRPr="00596EE4">
        <w:rPr>
          <w:rFonts w:asciiTheme="majorHAnsi" w:hAnsiTheme="majorHAnsi"/>
          <w:sz w:val="24"/>
          <w:szCs w:val="24"/>
        </w:rPr>
        <w:t>The Erosion Control Plan reflects these special concerns and measures necessary to protect resource:</w:t>
      </w:r>
    </w:p>
    <w:p w14:paraId="52D65D73" w14:textId="77777777" w:rsidR="00CB0CA5" w:rsidRPr="00596EE4" w:rsidRDefault="00CB0CA5" w:rsidP="00072132">
      <w:pPr>
        <w:numPr>
          <w:ilvl w:val="0"/>
          <w:numId w:val="7"/>
        </w:numPr>
        <w:spacing w:after="0" w:line="240" w:lineRule="auto"/>
        <w:rPr>
          <w:rFonts w:asciiTheme="majorHAnsi" w:hAnsiTheme="majorHAnsi"/>
          <w:sz w:val="24"/>
          <w:szCs w:val="24"/>
        </w:rPr>
      </w:pPr>
      <w:r w:rsidRPr="00596EE4">
        <w:rPr>
          <w:rFonts w:asciiTheme="majorHAnsi" w:hAnsiTheme="majorHAnsi"/>
          <w:sz w:val="24"/>
          <w:szCs w:val="24"/>
        </w:rPr>
        <w:t>The construction activities and sequence of implementation relating to specific erosion control measures.</w:t>
      </w:r>
    </w:p>
    <w:p w14:paraId="04CBE357" w14:textId="77777777" w:rsidR="00CB0CA5" w:rsidRPr="00596EE4" w:rsidRDefault="00CB0CA5" w:rsidP="00072132">
      <w:pPr>
        <w:numPr>
          <w:ilvl w:val="0"/>
          <w:numId w:val="7"/>
        </w:numPr>
        <w:spacing w:after="0" w:line="240" w:lineRule="auto"/>
        <w:rPr>
          <w:rFonts w:asciiTheme="majorHAnsi" w:hAnsiTheme="majorHAnsi"/>
          <w:sz w:val="24"/>
          <w:szCs w:val="24"/>
        </w:rPr>
      </w:pPr>
      <w:r w:rsidRPr="00596EE4">
        <w:rPr>
          <w:rFonts w:asciiTheme="majorHAnsi" w:hAnsiTheme="majorHAnsi"/>
          <w:sz w:val="24"/>
          <w:szCs w:val="24"/>
        </w:rPr>
        <w:t>The location and type of permanent controls to be implemented during construction.</w:t>
      </w:r>
    </w:p>
    <w:p w14:paraId="1CDD3CED" w14:textId="77777777" w:rsidR="00CB0CA5" w:rsidRPr="00596EE4" w:rsidRDefault="00CB0CA5" w:rsidP="00072132">
      <w:pPr>
        <w:numPr>
          <w:ilvl w:val="0"/>
          <w:numId w:val="7"/>
        </w:numPr>
        <w:spacing w:after="0" w:line="240" w:lineRule="auto"/>
        <w:rPr>
          <w:rFonts w:asciiTheme="majorHAnsi" w:hAnsiTheme="majorHAnsi"/>
          <w:sz w:val="24"/>
          <w:szCs w:val="24"/>
        </w:rPr>
      </w:pPr>
      <w:r w:rsidRPr="00596EE4">
        <w:rPr>
          <w:rFonts w:asciiTheme="majorHAnsi" w:hAnsiTheme="majorHAnsi"/>
          <w:sz w:val="24"/>
          <w:szCs w:val="24"/>
        </w:rPr>
        <w:t>The location and type of temporary controls to be implemented during construction.</w:t>
      </w:r>
    </w:p>
    <w:p w14:paraId="6E770C0A" w14:textId="26D8688E" w:rsidR="00CB0CA5" w:rsidRPr="00596EE4" w:rsidRDefault="00CB0CA5" w:rsidP="00072132">
      <w:pPr>
        <w:numPr>
          <w:ilvl w:val="0"/>
          <w:numId w:val="7"/>
        </w:numPr>
        <w:spacing w:after="0" w:line="240" w:lineRule="auto"/>
        <w:rPr>
          <w:rFonts w:asciiTheme="majorHAnsi" w:hAnsiTheme="majorHAnsi"/>
          <w:sz w:val="24"/>
          <w:szCs w:val="24"/>
        </w:rPr>
      </w:pPr>
      <w:r w:rsidRPr="00596EE4">
        <w:rPr>
          <w:rFonts w:asciiTheme="majorHAnsi" w:hAnsiTheme="majorHAnsi"/>
          <w:sz w:val="24"/>
          <w:szCs w:val="24"/>
        </w:rPr>
        <w:t xml:space="preserve">For work in stream channels with running water a detailed </w:t>
      </w:r>
      <w:r w:rsidR="0085663F" w:rsidRPr="00596EE4">
        <w:rPr>
          <w:rFonts w:asciiTheme="majorHAnsi" w:hAnsiTheme="majorHAnsi"/>
          <w:sz w:val="24"/>
          <w:szCs w:val="24"/>
        </w:rPr>
        <w:t>sediment control</w:t>
      </w:r>
      <w:r w:rsidR="00956149" w:rsidRPr="00596EE4">
        <w:rPr>
          <w:rFonts w:asciiTheme="majorHAnsi" w:hAnsiTheme="majorHAnsi"/>
          <w:sz w:val="24"/>
          <w:szCs w:val="24"/>
        </w:rPr>
        <w:t xml:space="preserve"> </w:t>
      </w:r>
      <w:r w:rsidRPr="00596EE4">
        <w:rPr>
          <w:rFonts w:asciiTheme="majorHAnsi" w:hAnsiTheme="majorHAnsi"/>
          <w:sz w:val="24"/>
          <w:szCs w:val="24"/>
        </w:rPr>
        <w:t>plan.</w:t>
      </w:r>
    </w:p>
    <w:p w14:paraId="6815C175" w14:textId="77777777" w:rsidR="00CB0CA5" w:rsidRPr="00596EE4" w:rsidRDefault="00CB0CA5" w:rsidP="00072132">
      <w:pPr>
        <w:spacing w:line="240" w:lineRule="auto"/>
        <w:jc w:val="both"/>
        <w:rPr>
          <w:rFonts w:asciiTheme="majorHAnsi" w:hAnsiTheme="majorHAnsi"/>
          <w:spacing w:val="-2"/>
          <w:sz w:val="24"/>
          <w:szCs w:val="24"/>
        </w:rPr>
      </w:pPr>
    </w:p>
    <w:p w14:paraId="25ABA003" w14:textId="77777777" w:rsidR="00CB0CA5" w:rsidRPr="00596EE4" w:rsidRDefault="00CB0CA5" w:rsidP="00072132">
      <w:pPr>
        <w:spacing w:line="240" w:lineRule="auto"/>
        <w:jc w:val="both"/>
        <w:rPr>
          <w:rFonts w:asciiTheme="majorHAnsi" w:hAnsiTheme="majorHAnsi"/>
          <w:spacing w:val="-2"/>
          <w:sz w:val="24"/>
          <w:szCs w:val="24"/>
        </w:rPr>
      </w:pPr>
      <w:r w:rsidRPr="00596EE4">
        <w:rPr>
          <w:rFonts w:asciiTheme="majorHAnsi" w:hAnsiTheme="majorHAnsi"/>
          <w:spacing w:val="-2"/>
          <w:sz w:val="24"/>
          <w:szCs w:val="24"/>
        </w:rPr>
        <w:t>When erosion control measures are not functioning as intended, immediately take corrective action.</w:t>
      </w:r>
    </w:p>
    <w:p w14:paraId="44266C41" w14:textId="77777777" w:rsidR="00CB0CA5" w:rsidRPr="00596EE4" w:rsidRDefault="00CB0CA5" w:rsidP="00072132">
      <w:pPr>
        <w:spacing w:line="240" w:lineRule="auto"/>
        <w:rPr>
          <w:rFonts w:asciiTheme="majorHAnsi" w:hAnsiTheme="majorHAnsi"/>
          <w:sz w:val="24"/>
          <w:szCs w:val="24"/>
        </w:rPr>
      </w:pPr>
    </w:p>
    <w:p w14:paraId="1113D94D" w14:textId="77777777" w:rsidR="00CB0CA5" w:rsidRPr="00596EE4" w:rsidRDefault="00CB0CA5" w:rsidP="00072132">
      <w:pPr>
        <w:spacing w:line="240" w:lineRule="auto"/>
        <w:rPr>
          <w:rFonts w:asciiTheme="majorHAnsi" w:hAnsiTheme="majorHAnsi"/>
          <w:sz w:val="24"/>
          <w:szCs w:val="24"/>
          <w:u w:val="single"/>
        </w:rPr>
      </w:pPr>
      <w:bookmarkStart w:id="4" w:name="_Toc413418394"/>
      <w:r w:rsidRPr="00596EE4">
        <w:rPr>
          <w:rFonts w:asciiTheme="majorHAnsi" w:hAnsiTheme="majorHAnsi"/>
          <w:b/>
          <w:sz w:val="24"/>
          <w:szCs w:val="24"/>
        </w:rPr>
        <w:t>REMOVAL OF STRUCTURES AND OBSTRUCTIONS</w:t>
      </w:r>
      <w:bookmarkEnd w:id="1"/>
      <w:bookmarkEnd w:id="4"/>
    </w:p>
    <w:p w14:paraId="3A83FD16" w14:textId="220DC4F4" w:rsidR="00956149" w:rsidRPr="00596EE4" w:rsidRDefault="00CB0CA5" w:rsidP="00072132">
      <w:pPr>
        <w:pStyle w:val="BodyText"/>
        <w:widowControl w:val="0"/>
        <w:tabs>
          <w:tab w:val="left" w:pos="484"/>
        </w:tabs>
        <w:spacing w:before="0" w:after="0"/>
        <w:ind w:right="593"/>
        <w:rPr>
          <w:rFonts w:asciiTheme="majorHAnsi" w:hAnsiTheme="majorHAnsi"/>
        </w:rPr>
      </w:pPr>
      <w:r w:rsidRPr="00596EE4">
        <w:rPr>
          <w:rFonts w:asciiTheme="majorHAnsi" w:hAnsiTheme="majorHAnsi"/>
        </w:rPr>
        <w:t>This work consists of salvaging, removing, and disposing of culverts, log bridge</w:t>
      </w:r>
      <w:r w:rsidR="005E32CC" w:rsidRPr="00596EE4">
        <w:rPr>
          <w:rFonts w:asciiTheme="majorHAnsi" w:hAnsiTheme="majorHAnsi"/>
        </w:rPr>
        <w:t>s</w:t>
      </w:r>
      <w:r w:rsidRPr="00596EE4">
        <w:rPr>
          <w:rFonts w:asciiTheme="majorHAnsi" w:hAnsiTheme="majorHAnsi"/>
        </w:rPr>
        <w:t>, gates, and other obstructions.  The work shall also include construction slash and debris, unless specified to use for windrows, site scatter, or other final site preparation or erosion controls.</w:t>
      </w:r>
      <w:r w:rsidR="00956149" w:rsidRPr="00596EE4">
        <w:rPr>
          <w:rFonts w:asciiTheme="majorHAnsi" w:hAnsiTheme="majorHAnsi"/>
        </w:rPr>
        <w:t xml:space="preserve"> </w:t>
      </w:r>
      <w:r w:rsidR="00956149" w:rsidRPr="00596EE4">
        <w:rPr>
          <w:rFonts w:asciiTheme="majorHAnsi" w:hAnsiTheme="majorHAnsi"/>
          <w:color w:val="212121"/>
        </w:rPr>
        <w:t>Notify</w:t>
      </w:r>
      <w:r w:rsidR="00956149" w:rsidRPr="00596EE4">
        <w:rPr>
          <w:rFonts w:asciiTheme="majorHAnsi" w:hAnsiTheme="majorHAnsi"/>
          <w:color w:val="212121"/>
          <w:spacing w:val="31"/>
        </w:rPr>
        <w:t xml:space="preserve"> </w:t>
      </w:r>
      <w:r w:rsidR="00956149" w:rsidRPr="00596EE4">
        <w:rPr>
          <w:rFonts w:asciiTheme="majorHAnsi" w:hAnsiTheme="majorHAnsi"/>
          <w:color w:val="212121"/>
        </w:rPr>
        <w:t>the</w:t>
      </w:r>
      <w:r w:rsidR="00956149" w:rsidRPr="00596EE4">
        <w:rPr>
          <w:rFonts w:asciiTheme="majorHAnsi" w:hAnsiTheme="majorHAnsi"/>
          <w:color w:val="212121"/>
          <w:spacing w:val="15"/>
        </w:rPr>
        <w:t xml:space="preserve"> </w:t>
      </w:r>
      <w:r w:rsidR="00956149" w:rsidRPr="00596EE4">
        <w:rPr>
          <w:rFonts w:asciiTheme="majorHAnsi" w:hAnsiTheme="majorHAnsi"/>
          <w:color w:val="212121"/>
        </w:rPr>
        <w:t>Lolo</w:t>
      </w:r>
      <w:r w:rsidR="00956149" w:rsidRPr="00596EE4">
        <w:rPr>
          <w:rFonts w:asciiTheme="majorHAnsi" w:hAnsiTheme="majorHAnsi"/>
          <w:color w:val="212121"/>
          <w:spacing w:val="16"/>
        </w:rPr>
        <w:t xml:space="preserve"> </w:t>
      </w:r>
      <w:r w:rsidR="00956149" w:rsidRPr="00596EE4">
        <w:rPr>
          <w:rFonts w:asciiTheme="majorHAnsi" w:hAnsiTheme="majorHAnsi"/>
          <w:color w:val="212121"/>
        </w:rPr>
        <w:t>National</w:t>
      </w:r>
      <w:r w:rsidR="00956149" w:rsidRPr="00596EE4">
        <w:rPr>
          <w:rFonts w:asciiTheme="majorHAnsi" w:hAnsiTheme="majorHAnsi"/>
          <w:color w:val="212121"/>
          <w:spacing w:val="32"/>
        </w:rPr>
        <w:t xml:space="preserve"> </w:t>
      </w:r>
      <w:r w:rsidR="00956149" w:rsidRPr="00596EE4">
        <w:rPr>
          <w:rFonts w:asciiTheme="majorHAnsi" w:hAnsiTheme="majorHAnsi"/>
          <w:color w:val="212121"/>
        </w:rPr>
        <w:t>Forest</w:t>
      </w:r>
      <w:r w:rsidR="00956149" w:rsidRPr="00596EE4">
        <w:rPr>
          <w:rFonts w:asciiTheme="majorHAnsi" w:hAnsiTheme="majorHAnsi"/>
          <w:color w:val="212121"/>
          <w:spacing w:val="26"/>
        </w:rPr>
        <w:t xml:space="preserve"> </w:t>
      </w:r>
      <w:r w:rsidR="00956149" w:rsidRPr="00596EE4">
        <w:rPr>
          <w:rFonts w:asciiTheme="majorHAnsi" w:hAnsiTheme="majorHAnsi"/>
          <w:color w:val="212121"/>
        </w:rPr>
        <w:t>Heritage</w:t>
      </w:r>
      <w:r w:rsidR="00956149" w:rsidRPr="00596EE4">
        <w:rPr>
          <w:rFonts w:asciiTheme="majorHAnsi" w:hAnsiTheme="majorHAnsi"/>
          <w:color w:val="212121"/>
          <w:spacing w:val="26"/>
        </w:rPr>
        <w:t xml:space="preserve"> </w:t>
      </w:r>
      <w:r w:rsidR="00956149" w:rsidRPr="00596EE4">
        <w:rPr>
          <w:rFonts w:asciiTheme="majorHAnsi" w:hAnsiTheme="majorHAnsi"/>
          <w:color w:val="212121"/>
        </w:rPr>
        <w:t>program</w:t>
      </w:r>
      <w:r w:rsidR="00956149" w:rsidRPr="00596EE4">
        <w:rPr>
          <w:rFonts w:asciiTheme="majorHAnsi" w:hAnsiTheme="majorHAnsi"/>
          <w:color w:val="212121"/>
          <w:spacing w:val="35"/>
        </w:rPr>
        <w:t xml:space="preserve"> </w:t>
      </w:r>
      <w:r w:rsidR="00956149" w:rsidRPr="00596EE4">
        <w:rPr>
          <w:rFonts w:asciiTheme="majorHAnsi" w:hAnsiTheme="majorHAnsi"/>
          <w:color w:val="212121"/>
        </w:rPr>
        <w:t>if</w:t>
      </w:r>
      <w:r w:rsidR="00956149" w:rsidRPr="00596EE4">
        <w:rPr>
          <w:rFonts w:asciiTheme="majorHAnsi" w:hAnsiTheme="majorHAnsi"/>
          <w:color w:val="212121"/>
          <w:spacing w:val="19"/>
        </w:rPr>
        <w:t xml:space="preserve"> </w:t>
      </w:r>
      <w:r w:rsidR="00956149" w:rsidRPr="00596EE4">
        <w:rPr>
          <w:rFonts w:asciiTheme="majorHAnsi" w:hAnsiTheme="majorHAnsi"/>
          <w:color w:val="212121"/>
        </w:rPr>
        <w:t>any</w:t>
      </w:r>
      <w:r w:rsidR="00956149" w:rsidRPr="00596EE4">
        <w:rPr>
          <w:rFonts w:asciiTheme="majorHAnsi" w:hAnsiTheme="majorHAnsi"/>
          <w:color w:val="212121"/>
          <w:spacing w:val="14"/>
        </w:rPr>
        <w:t xml:space="preserve"> </w:t>
      </w:r>
      <w:r w:rsidR="00956149" w:rsidRPr="00596EE4">
        <w:rPr>
          <w:rFonts w:asciiTheme="majorHAnsi" w:hAnsiTheme="majorHAnsi"/>
          <w:color w:val="212121"/>
        </w:rPr>
        <w:t>cultural</w:t>
      </w:r>
      <w:r w:rsidR="00956149" w:rsidRPr="00596EE4">
        <w:rPr>
          <w:rFonts w:asciiTheme="majorHAnsi" w:hAnsiTheme="majorHAnsi"/>
          <w:color w:val="212121"/>
          <w:spacing w:val="26"/>
        </w:rPr>
        <w:t xml:space="preserve"> </w:t>
      </w:r>
      <w:r w:rsidR="00956149" w:rsidRPr="00596EE4">
        <w:rPr>
          <w:rFonts w:asciiTheme="majorHAnsi" w:hAnsiTheme="majorHAnsi"/>
          <w:color w:val="212121"/>
        </w:rPr>
        <w:t>resources</w:t>
      </w:r>
      <w:r w:rsidR="00956149" w:rsidRPr="00596EE4">
        <w:rPr>
          <w:rFonts w:asciiTheme="majorHAnsi" w:hAnsiTheme="majorHAnsi"/>
          <w:color w:val="212121"/>
          <w:spacing w:val="31"/>
        </w:rPr>
        <w:t xml:space="preserve"> </w:t>
      </w:r>
      <w:r w:rsidR="00956149" w:rsidRPr="00596EE4">
        <w:rPr>
          <w:rFonts w:asciiTheme="majorHAnsi" w:hAnsiTheme="majorHAnsi"/>
          <w:color w:val="212121"/>
        </w:rPr>
        <w:t>are</w:t>
      </w:r>
      <w:r w:rsidR="00956149" w:rsidRPr="00596EE4">
        <w:rPr>
          <w:rFonts w:asciiTheme="majorHAnsi" w:hAnsiTheme="majorHAnsi"/>
          <w:color w:val="212121"/>
          <w:spacing w:val="12"/>
        </w:rPr>
        <w:t xml:space="preserve"> </w:t>
      </w:r>
      <w:r w:rsidR="00956149" w:rsidRPr="00596EE4">
        <w:rPr>
          <w:rFonts w:asciiTheme="majorHAnsi" w:hAnsiTheme="majorHAnsi"/>
          <w:color w:val="212121"/>
        </w:rPr>
        <w:t>located</w:t>
      </w:r>
      <w:r w:rsidR="00956149" w:rsidRPr="00596EE4">
        <w:rPr>
          <w:rFonts w:asciiTheme="majorHAnsi" w:hAnsiTheme="majorHAnsi"/>
          <w:color w:val="212121"/>
          <w:spacing w:val="27"/>
        </w:rPr>
        <w:t xml:space="preserve"> </w:t>
      </w:r>
      <w:r w:rsidR="00956149" w:rsidRPr="00596EE4">
        <w:rPr>
          <w:rFonts w:asciiTheme="majorHAnsi" w:hAnsiTheme="majorHAnsi"/>
          <w:color w:val="212121"/>
        </w:rPr>
        <w:t>during</w:t>
      </w:r>
      <w:r w:rsidR="00956149" w:rsidRPr="00596EE4">
        <w:rPr>
          <w:rFonts w:asciiTheme="majorHAnsi" w:hAnsiTheme="majorHAnsi"/>
          <w:color w:val="212121"/>
          <w:spacing w:val="14"/>
        </w:rPr>
        <w:t xml:space="preserve"> </w:t>
      </w:r>
      <w:r w:rsidR="00956149" w:rsidRPr="00596EE4">
        <w:rPr>
          <w:rFonts w:asciiTheme="majorHAnsi" w:hAnsiTheme="majorHAnsi"/>
          <w:color w:val="212121"/>
        </w:rPr>
        <w:t>project</w:t>
      </w:r>
      <w:r w:rsidR="00956149" w:rsidRPr="00596EE4">
        <w:rPr>
          <w:rFonts w:asciiTheme="majorHAnsi" w:hAnsiTheme="majorHAnsi"/>
          <w:color w:val="212121"/>
          <w:w w:val="103"/>
        </w:rPr>
        <w:t xml:space="preserve"> </w:t>
      </w:r>
      <w:r w:rsidR="00956149" w:rsidRPr="00596EE4">
        <w:rPr>
          <w:rFonts w:asciiTheme="majorHAnsi" w:hAnsiTheme="majorHAnsi"/>
          <w:color w:val="212121"/>
        </w:rPr>
        <w:t>implementation.</w:t>
      </w:r>
    </w:p>
    <w:p w14:paraId="418410BA" w14:textId="0502AB62" w:rsidR="00CB0CA5" w:rsidRPr="00596EE4" w:rsidRDefault="00CB0CA5" w:rsidP="00072132">
      <w:pPr>
        <w:pStyle w:val="BodyText"/>
        <w:rPr>
          <w:rFonts w:asciiTheme="majorHAnsi" w:hAnsiTheme="majorHAnsi"/>
        </w:rPr>
      </w:pPr>
    </w:p>
    <w:p w14:paraId="4A74B270" w14:textId="77777777" w:rsidR="00473F25" w:rsidRPr="00596EE4" w:rsidRDefault="00CB0CA5" w:rsidP="00072132">
      <w:pPr>
        <w:pStyle w:val="requirementsheader"/>
        <w:rPr>
          <w:rFonts w:asciiTheme="majorHAnsi" w:hAnsiTheme="majorHAnsi"/>
          <w:sz w:val="24"/>
          <w:szCs w:val="24"/>
        </w:rPr>
      </w:pPr>
      <w:r w:rsidRPr="00596EE4">
        <w:rPr>
          <w:rFonts w:asciiTheme="majorHAnsi" w:hAnsiTheme="majorHAnsi"/>
          <w:sz w:val="24"/>
          <w:szCs w:val="24"/>
        </w:rPr>
        <w:t>Construction Requirements</w:t>
      </w:r>
    </w:p>
    <w:p w14:paraId="6F0FD4D0" w14:textId="75D23B5C" w:rsidR="00473F25" w:rsidRPr="00596EE4" w:rsidRDefault="00C33F74" w:rsidP="00072132">
      <w:pPr>
        <w:pStyle w:val="requirementsheader"/>
        <w:jc w:val="left"/>
        <w:rPr>
          <w:rFonts w:asciiTheme="majorHAnsi" w:hAnsiTheme="majorHAnsi"/>
          <w:b w:val="0"/>
          <w:sz w:val="24"/>
          <w:szCs w:val="24"/>
        </w:rPr>
      </w:pPr>
      <w:proofErr w:type="gramStart"/>
      <w:r w:rsidRPr="00596EE4">
        <w:rPr>
          <w:rFonts w:asciiTheme="majorHAnsi" w:hAnsiTheme="majorHAnsi"/>
          <w:sz w:val="24"/>
          <w:szCs w:val="24"/>
        </w:rPr>
        <w:t>3A</w:t>
      </w:r>
      <w:r w:rsidR="00CB0CA5" w:rsidRPr="00596EE4">
        <w:rPr>
          <w:rFonts w:asciiTheme="majorHAnsi" w:hAnsiTheme="majorHAnsi"/>
          <w:sz w:val="24"/>
          <w:szCs w:val="24"/>
        </w:rPr>
        <w:t>. Salvaging Material.</w:t>
      </w:r>
      <w:proofErr w:type="gramEnd"/>
      <w:r w:rsidR="00CB0CA5" w:rsidRPr="00596EE4">
        <w:rPr>
          <w:rFonts w:asciiTheme="majorHAnsi" w:hAnsiTheme="majorHAnsi"/>
          <w:sz w:val="24"/>
          <w:szCs w:val="24"/>
        </w:rPr>
        <w:t xml:space="preserve"> </w:t>
      </w:r>
      <w:r w:rsidR="00CB0CA5" w:rsidRPr="00596EE4">
        <w:rPr>
          <w:rFonts w:asciiTheme="majorHAnsi" w:hAnsiTheme="majorHAnsi"/>
          <w:b w:val="0"/>
          <w:sz w:val="24"/>
          <w:szCs w:val="24"/>
        </w:rPr>
        <w:t>Unless shown on the plans or listed on the worklist, remove all designated material from the project area and National Forest land.</w:t>
      </w:r>
      <w:r w:rsidR="00CB0CA5" w:rsidRPr="00596EE4">
        <w:rPr>
          <w:rFonts w:asciiTheme="majorHAnsi" w:hAnsiTheme="majorHAnsi"/>
          <w:sz w:val="24"/>
          <w:szCs w:val="24"/>
        </w:rPr>
        <w:t xml:space="preserve">  </w:t>
      </w:r>
      <w:r w:rsidR="00CB0CA5" w:rsidRPr="00596EE4">
        <w:rPr>
          <w:rFonts w:asciiTheme="majorHAnsi" w:hAnsiTheme="majorHAnsi"/>
          <w:b w:val="0"/>
          <w:sz w:val="24"/>
          <w:szCs w:val="24"/>
        </w:rPr>
        <w:t>Material designated for salvage shall be hauled to a location designated by the CFC Project Manager using hourly equipment rental.</w:t>
      </w:r>
    </w:p>
    <w:p w14:paraId="0B62A46D" w14:textId="5867A9EE" w:rsidR="00956149" w:rsidRPr="00596EE4" w:rsidRDefault="00C33F74" w:rsidP="00072132">
      <w:pPr>
        <w:pStyle w:val="requirementsheader"/>
        <w:jc w:val="left"/>
        <w:rPr>
          <w:rFonts w:asciiTheme="majorHAnsi" w:hAnsiTheme="majorHAnsi"/>
          <w:b w:val="0"/>
          <w:sz w:val="24"/>
          <w:szCs w:val="24"/>
        </w:rPr>
      </w:pPr>
      <w:proofErr w:type="gramStart"/>
      <w:r w:rsidRPr="00596EE4">
        <w:rPr>
          <w:rFonts w:asciiTheme="majorHAnsi" w:hAnsiTheme="majorHAnsi"/>
          <w:sz w:val="24"/>
          <w:szCs w:val="24"/>
        </w:rPr>
        <w:t>3B</w:t>
      </w:r>
      <w:r w:rsidR="00CB0CA5" w:rsidRPr="00596EE4">
        <w:rPr>
          <w:rFonts w:asciiTheme="majorHAnsi" w:hAnsiTheme="majorHAnsi"/>
          <w:sz w:val="24"/>
          <w:szCs w:val="24"/>
        </w:rPr>
        <w:t>. Removing Material.</w:t>
      </w:r>
      <w:proofErr w:type="gramEnd"/>
      <w:r w:rsidR="00CB0CA5" w:rsidRPr="00596EE4">
        <w:rPr>
          <w:rFonts w:asciiTheme="majorHAnsi" w:hAnsiTheme="majorHAnsi"/>
          <w:sz w:val="24"/>
          <w:szCs w:val="24"/>
        </w:rPr>
        <w:t xml:space="preserve"> </w:t>
      </w:r>
      <w:r w:rsidR="00CB0CA5" w:rsidRPr="00596EE4">
        <w:rPr>
          <w:rFonts w:asciiTheme="majorHAnsi" w:hAnsiTheme="majorHAnsi"/>
          <w:b w:val="0"/>
          <w:sz w:val="24"/>
          <w:szCs w:val="24"/>
        </w:rPr>
        <w:t>Material designated for removal shall be removed entirely from the roadbed.</w:t>
      </w:r>
    </w:p>
    <w:p w14:paraId="4A08FE5B" w14:textId="6CABC41F" w:rsidR="00CB0CA5" w:rsidRPr="00596EE4" w:rsidRDefault="00CB0CA5" w:rsidP="00072132">
      <w:pPr>
        <w:pStyle w:val="requirementsheader"/>
        <w:jc w:val="left"/>
        <w:rPr>
          <w:rFonts w:asciiTheme="majorHAnsi" w:hAnsiTheme="majorHAnsi"/>
          <w:sz w:val="24"/>
          <w:szCs w:val="24"/>
        </w:rPr>
      </w:pPr>
      <w:proofErr w:type="gramStart"/>
      <w:r w:rsidRPr="00596EE4">
        <w:rPr>
          <w:rFonts w:asciiTheme="majorHAnsi" w:hAnsiTheme="majorHAnsi"/>
          <w:sz w:val="24"/>
          <w:szCs w:val="24"/>
        </w:rPr>
        <w:t>3</w:t>
      </w:r>
      <w:r w:rsidR="00C33F74" w:rsidRPr="00596EE4">
        <w:rPr>
          <w:rFonts w:asciiTheme="majorHAnsi" w:hAnsiTheme="majorHAnsi"/>
          <w:sz w:val="24"/>
          <w:szCs w:val="24"/>
        </w:rPr>
        <w:t>C.</w:t>
      </w:r>
      <w:r w:rsidRPr="00596EE4">
        <w:rPr>
          <w:rFonts w:asciiTheme="majorHAnsi" w:hAnsiTheme="majorHAnsi"/>
          <w:sz w:val="24"/>
          <w:szCs w:val="24"/>
        </w:rPr>
        <w:t xml:space="preserve"> Disposing of Material.</w:t>
      </w:r>
      <w:proofErr w:type="gramEnd"/>
      <w:r w:rsidRPr="00596EE4">
        <w:rPr>
          <w:rFonts w:asciiTheme="majorHAnsi" w:hAnsiTheme="majorHAnsi"/>
          <w:sz w:val="24"/>
          <w:szCs w:val="24"/>
        </w:rPr>
        <w:t xml:space="preserve"> </w:t>
      </w:r>
      <w:r w:rsidRPr="00596EE4">
        <w:rPr>
          <w:rFonts w:asciiTheme="majorHAnsi" w:hAnsiTheme="majorHAnsi"/>
          <w:b w:val="0"/>
          <w:sz w:val="24"/>
          <w:szCs w:val="24"/>
        </w:rPr>
        <w:t>All material designated for removal becomes the property of the Contractor unless otherwise shown on the plans or designated by the CFC Project Manager.  Dispose of all items not designated to be salvaged in any legal manner.</w:t>
      </w:r>
      <w:r w:rsidRPr="00596EE4">
        <w:rPr>
          <w:rFonts w:asciiTheme="majorHAnsi" w:hAnsiTheme="majorHAnsi"/>
          <w:sz w:val="24"/>
          <w:szCs w:val="24"/>
        </w:rPr>
        <w:t xml:space="preserve">  </w:t>
      </w:r>
    </w:p>
    <w:p w14:paraId="157736CA" w14:textId="148FD366" w:rsidR="002E3BBB" w:rsidRPr="00596EE4" w:rsidRDefault="00C33F74" w:rsidP="00072132">
      <w:pPr>
        <w:spacing w:before="100" w:beforeAutospacing="1" w:after="100" w:afterAutospacing="1" w:line="240" w:lineRule="auto"/>
        <w:rPr>
          <w:rFonts w:asciiTheme="majorHAnsi" w:eastAsia="Times New Roman" w:hAnsiTheme="majorHAnsi" w:cs="Times New Roman"/>
          <w:sz w:val="24"/>
          <w:szCs w:val="24"/>
        </w:rPr>
      </w:pPr>
      <w:proofErr w:type="gramStart"/>
      <w:r w:rsidRPr="00596EE4">
        <w:rPr>
          <w:rFonts w:asciiTheme="majorHAnsi" w:eastAsia="Times New Roman" w:hAnsiTheme="majorHAnsi" w:cs="Times New Roman"/>
          <w:b/>
          <w:sz w:val="24"/>
          <w:szCs w:val="24"/>
        </w:rPr>
        <w:t xml:space="preserve">3D. </w:t>
      </w:r>
      <w:r w:rsidR="002E3BBB" w:rsidRPr="00596EE4">
        <w:rPr>
          <w:rFonts w:asciiTheme="majorHAnsi" w:eastAsia="Times New Roman" w:hAnsiTheme="majorHAnsi" w:cs="Times New Roman"/>
          <w:b/>
          <w:sz w:val="24"/>
          <w:szCs w:val="24"/>
        </w:rPr>
        <w:t>Clearing and Slash Treatment.</w:t>
      </w:r>
      <w:proofErr w:type="gramEnd"/>
      <w:r w:rsidR="002E3BBB" w:rsidRPr="00596EE4">
        <w:rPr>
          <w:rFonts w:asciiTheme="majorHAnsi" w:eastAsia="Times New Roman" w:hAnsiTheme="majorHAnsi" w:cs="Times New Roman"/>
          <w:sz w:val="24"/>
          <w:szCs w:val="24"/>
        </w:rPr>
        <w:t xml:space="preserve"> Clearing will occur concurrently with corres</w:t>
      </w:r>
      <w:r w:rsidR="00521C5F" w:rsidRPr="00596EE4">
        <w:rPr>
          <w:rFonts w:asciiTheme="majorHAnsi" w:eastAsia="Times New Roman" w:hAnsiTheme="majorHAnsi" w:cs="Times New Roman"/>
          <w:sz w:val="24"/>
          <w:szCs w:val="24"/>
        </w:rPr>
        <w:t>ponding road decommissioning treatment</w:t>
      </w:r>
      <w:r w:rsidR="002E3BBB" w:rsidRPr="00596EE4">
        <w:rPr>
          <w:rFonts w:asciiTheme="majorHAnsi" w:eastAsia="Times New Roman" w:hAnsiTheme="majorHAnsi" w:cs="Times New Roman"/>
          <w:sz w:val="24"/>
          <w:szCs w:val="24"/>
        </w:rPr>
        <w:t>.</w:t>
      </w:r>
      <w:r w:rsidR="005A01C3" w:rsidRPr="00596EE4">
        <w:rPr>
          <w:rFonts w:asciiTheme="majorHAnsi" w:eastAsia="Times New Roman" w:hAnsiTheme="majorHAnsi" w:cs="Times New Roman"/>
          <w:sz w:val="24"/>
          <w:szCs w:val="24"/>
        </w:rPr>
        <w:t xml:space="preserve">  Slash should be staged in piles off of the roadbed for use during treatment. </w:t>
      </w:r>
    </w:p>
    <w:p w14:paraId="197D9DAE" w14:textId="20268F6B" w:rsidR="002E3BBB" w:rsidRPr="00596EE4" w:rsidRDefault="002E3BBB" w:rsidP="00072132">
      <w:pPr>
        <w:spacing w:before="100" w:beforeAutospacing="1" w:after="100" w:afterAutospacing="1" w:line="240" w:lineRule="auto"/>
        <w:ind w:left="720"/>
        <w:rPr>
          <w:rFonts w:asciiTheme="majorHAnsi" w:eastAsia="Times New Roman" w:hAnsiTheme="majorHAnsi" w:cs="Times New Roman"/>
          <w:sz w:val="24"/>
          <w:szCs w:val="24"/>
        </w:rPr>
      </w:pPr>
      <w:r w:rsidRPr="00596EE4">
        <w:rPr>
          <w:rFonts w:asciiTheme="majorHAnsi" w:eastAsia="Times New Roman" w:hAnsiTheme="majorHAnsi" w:cs="Times New Roman"/>
          <w:b/>
          <w:sz w:val="24"/>
          <w:szCs w:val="24"/>
        </w:rPr>
        <w:t>Performance</w:t>
      </w:r>
      <w:r w:rsidRPr="00596EE4">
        <w:rPr>
          <w:rFonts w:asciiTheme="majorHAnsi" w:eastAsia="Times New Roman" w:hAnsiTheme="majorHAnsi" w:cs="Times New Roman"/>
          <w:sz w:val="24"/>
          <w:szCs w:val="24"/>
        </w:rPr>
        <w:t xml:space="preserve"> </w:t>
      </w:r>
      <w:r w:rsidRPr="00596EE4">
        <w:rPr>
          <w:rFonts w:asciiTheme="majorHAnsi" w:eastAsia="Times New Roman" w:hAnsiTheme="majorHAnsi" w:cs="Times New Roman"/>
          <w:i/>
          <w:sz w:val="24"/>
          <w:szCs w:val="24"/>
        </w:rPr>
        <w:t>Scatter slash evenly along the ripped</w:t>
      </w:r>
      <w:r w:rsidR="005E32CC" w:rsidRPr="00596EE4">
        <w:rPr>
          <w:rFonts w:asciiTheme="majorHAnsi" w:eastAsia="Times New Roman" w:hAnsiTheme="majorHAnsi" w:cs="Times New Roman"/>
          <w:i/>
          <w:sz w:val="24"/>
          <w:szCs w:val="24"/>
        </w:rPr>
        <w:t xml:space="preserve"> or </w:t>
      </w:r>
      <w:proofErr w:type="spellStart"/>
      <w:r w:rsidR="005E32CC" w:rsidRPr="00596EE4">
        <w:rPr>
          <w:rFonts w:asciiTheme="majorHAnsi" w:eastAsia="Times New Roman" w:hAnsiTheme="majorHAnsi" w:cs="Times New Roman"/>
          <w:i/>
          <w:sz w:val="24"/>
          <w:szCs w:val="24"/>
        </w:rPr>
        <w:t>recontoured</w:t>
      </w:r>
      <w:proofErr w:type="spellEnd"/>
      <w:r w:rsidRPr="00596EE4">
        <w:rPr>
          <w:rFonts w:asciiTheme="majorHAnsi" w:eastAsia="Times New Roman" w:hAnsiTheme="majorHAnsi" w:cs="Times New Roman"/>
          <w:i/>
          <w:sz w:val="24"/>
          <w:szCs w:val="24"/>
        </w:rPr>
        <w:t xml:space="preserve"> roadbed surface. Material generated does not need to be limbed and lopped.</w:t>
      </w:r>
      <w:r w:rsidR="008C2AC9" w:rsidRPr="00596EE4">
        <w:rPr>
          <w:rFonts w:asciiTheme="majorHAnsi" w:eastAsia="Times New Roman" w:hAnsiTheme="majorHAnsi" w:cs="Times New Roman"/>
          <w:i/>
          <w:sz w:val="24"/>
          <w:szCs w:val="24"/>
        </w:rPr>
        <w:t xml:space="preserve"> </w:t>
      </w:r>
    </w:p>
    <w:p w14:paraId="0316DBD4" w14:textId="4BCA5D21"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proofErr w:type="gramStart"/>
      <w:r w:rsidRPr="00596EE4">
        <w:rPr>
          <w:rFonts w:asciiTheme="majorHAnsi" w:eastAsia="Times New Roman" w:hAnsiTheme="majorHAnsi" w:cs="Times New Roman"/>
          <w:b/>
          <w:sz w:val="24"/>
          <w:szCs w:val="24"/>
        </w:rPr>
        <w:t>Treatment of Roadway</w:t>
      </w:r>
      <w:r w:rsidRPr="00596EE4">
        <w:rPr>
          <w:rFonts w:asciiTheme="majorHAnsi" w:eastAsia="Times New Roman" w:hAnsiTheme="majorHAnsi" w:cs="Times New Roman"/>
          <w:sz w:val="24"/>
          <w:szCs w:val="24"/>
        </w:rPr>
        <w:t>.</w:t>
      </w:r>
      <w:proofErr w:type="gramEnd"/>
      <w:r w:rsidR="00521C5F" w:rsidRPr="00596EE4">
        <w:rPr>
          <w:rFonts w:asciiTheme="majorHAnsi" w:eastAsia="Times New Roman" w:hAnsiTheme="majorHAnsi" w:cs="Times New Roman"/>
          <w:sz w:val="24"/>
          <w:szCs w:val="24"/>
        </w:rPr>
        <w:t xml:space="preserve"> Treat the roadway using the following method</w:t>
      </w:r>
      <w:r w:rsidR="00D66704" w:rsidRPr="00596EE4">
        <w:rPr>
          <w:rFonts w:asciiTheme="majorHAnsi" w:eastAsia="Times New Roman" w:hAnsiTheme="majorHAnsi" w:cs="Times New Roman"/>
          <w:sz w:val="24"/>
          <w:szCs w:val="24"/>
        </w:rPr>
        <w:t>s</w:t>
      </w:r>
      <w:r w:rsidRPr="00596EE4">
        <w:rPr>
          <w:rFonts w:asciiTheme="majorHAnsi" w:eastAsia="Times New Roman" w:hAnsiTheme="majorHAnsi" w:cs="Times New Roman"/>
          <w:sz w:val="24"/>
          <w:szCs w:val="24"/>
        </w:rPr>
        <w:t xml:space="preserve">, as specified in the </w:t>
      </w:r>
      <w:proofErr w:type="spellStart"/>
      <w:r w:rsidR="008D2662" w:rsidRPr="00596EE4">
        <w:rPr>
          <w:rFonts w:asciiTheme="majorHAnsi" w:eastAsia="Times New Roman" w:hAnsiTheme="majorHAnsi" w:cs="Times New Roman"/>
          <w:sz w:val="24"/>
          <w:szCs w:val="24"/>
        </w:rPr>
        <w:t>CONTRACTOR</w:t>
      </w:r>
      <w:r w:rsidR="002C7758" w:rsidRPr="00596EE4">
        <w:rPr>
          <w:rFonts w:asciiTheme="majorHAnsi" w:eastAsia="Times New Roman" w:hAnsiTheme="majorHAnsi" w:cs="Times New Roman"/>
          <w:sz w:val="24"/>
          <w:szCs w:val="24"/>
        </w:rPr>
        <w:t>ing</w:t>
      </w:r>
      <w:proofErr w:type="spellEnd"/>
      <w:r w:rsidR="002C7758" w:rsidRPr="00596EE4">
        <w:rPr>
          <w:rFonts w:asciiTheme="majorHAnsi" w:eastAsia="Times New Roman" w:hAnsiTheme="majorHAnsi" w:cs="Times New Roman"/>
          <w:sz w:val="24"/>
          <w:szCs w:val="24"/>
        </w:rPr>
        <w:t xml:space="preserve"> Plans (Attachment E</w:t>
      </w:r>
      <w:r w:rsidR="005B66B6" w:rsidRPr="00596EE4">
        <w:rPr>
          <w:rFonts w:asciiTheme="majorHAnsi" w:eastAsia="Times New Roman" w:hAnsiTheme="majorHAnsi" w:cs="Times New Roman"/>
          <w:sz w:val="24"/>
          <w:szCs w:val="24"/>
        </w:rPr>
        <w:t>)</w:t>
      </w:r>
      <w:r w:rsidRPr="00596EE4">
        <w:rPr>
          <w:rFonts w:asciiTheme="majorHAnsi" w:eastAsia="Times New Roman" w:hAnsiTheme="majorHAnsi" w:cs="Times New Roman"/>
          <w:sz w:val="24"/>
          <w:szCs w:val="24"/>
        </w:rPr>
        <w:t>:</w:t>
      </w:r>
    </w:p>
    <w:p w14:paraId="324713DF" w14:textId="77777777" w:rsidR="00C33F74" w:rsidRPr="00596EE4" w:rsidRDefault="00C33F74" w:rsidP="00072132">
      <w:pPr>
        <w:spacing w:before="100" w:beforeAutospacing="1"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 xml:space="preserve">4A. </w:t>
      </w:r>
      <w:r w:rsidR="002E3BBB" w:rsidRPr="00596EE4">
        <w:rPr>
          <w:rFonts w:asciiTheme="majorHAnsi" w:eastAsia="Times New Roman" w:hAnsiTheme="majorHAnsi" w:cs="Times New Roman"/>
          <w:b/>
          <w:sz w:val="24"/>
          <w:szCs w:val="24"/>
        </w:rPr>
        <w:t xml:space="preserve">Method </w:t>
      </w:r>
      <w:r w:rsidR="00D66704" w:rsidRPr="00596EE4">
        <w:rPr>
          <w:rFonts w:asciiTheme="majorHAnsi" w:eastAsia="Times New Roman" w:hAnsiTheme="majorHAnsi" w:cs="Times New Roman"/>
          <w:b/>
          <w:sz w:val="24"/>
          <w:szCs w:val="24"/>
        </w:rPr>
        <w:t>A</w:t>
      </w:r>
    </w:p>
    <w:p w14:paraId="7FE217B3" w14:textId="78DE3ADB" w:rsidR="002E3BBB" w:rsidRPr="00596EE4" w:rsidRDefault="002E3BBB" w:rsidP="00072132">
      <w:pPr>
        <w:spacing w:after="0" w:line="240" w:lineRule="auto"/>
        <w:rPr>
          <w:rFonts w:asciiTheme="majorHAnsi" w:eastAsia="Times New Roman" w:hAnsiTheme="majorHAnsi" w:cs="Times New Roman"/>
          <w:b/>
          <w:sz w:val="24"/>
          <w:szCs w:val="24"/>
        </w:rPr>
      </w:pPr>
      <w:proofErr w:type="gramStart"/>
      <w:r w:rsidRPr="00596EE4">
        <w:rPr>
          <w:rFonts w:asciiTheme="majorHAnsi" w:hAnsiTheme="majorHAnsi"/>
          <w:b/>
          <w:bCs/>
          <w:i/>
          <w:iCs/>
          <w:sz w:val="24"/>
          <w:szCs w:val="24"/>
        </w:rPr>
        <w:t xml:space="preserve">Full Road </w:t>
      </w:r>
      <w:proofErr w:type="spellStart"/>
      <w:r w:rsidRPr="00596EE4">
        <w:rPr>
          <w:rFonts w:asciiTheme="majorHAnsi" w:hAnsiTheme="majorHAnsi"/>
          <w:b/>
          <w:bCs/>
          <w:i/>
          <w:iCs/>
          <w:sz w:val="24"/>
          <w:szCs w:val="24"/>
        </w:rPr>
        <w:t>Recontour</w:t>
      </w:r>
      <w:proofErr w:type="spellEnd"/>
      <w:r w:rsidR="00844B1C" w:rsidRPr="00596EE4">
        <w:rPr>
          <w:rFonts w:asciiTheme="majorHAnsi" w:hAnsiTheme="majorHAnsi"/>
          <w:b/>
          <w:bCs/>
          <w:i/>
          <w:iCs/>
          <w:sz w:val="24"/>
          <w:szCs w:val="24"/>
        </w:rPr>
        <w:t>-Level 5</w:t>
      </w:r>
      <w:r w:rsidRPr="00596EE4">
        <w:rPr>
          <w:rFonts w:asciiTheme="majorHAnsi" w:hAnsiTheme="majorHAnsi"/>
          <w:b/>
          <w:bCs/>
          <w:i/>
          <w:iCs/>
          <w:sz w:val="24"/>
          <w:szCs w:val="24"/>
        </w:rPr>
        <w:t>.</w:t>
      </w:r>
      <w:proofErr w:type="gramEnd"/>
      <w:r w:rsidRPr="00596EE4">
        <w:rPr>
          <w:rFonts w:asciiTheme="majorHAnsi" w:hAnsiTheme="majorHAnsi"/>
          <w:sz w:val="24"/>
          <w:szCs w:val="24"/>
        </w:rPr>
        <w:t xml:space="preserve">  </w:t>
      </w:r>
      <w:r w:rsidR="005A01C3" w:rsidRPr="00596EE4">
        <w:rPr>
          <w:rFonts w:asciiTheme="majorHAnsi" w:hAnsiTheme="majorHAnsi"/>
          <w:sz w:val="24"/>
          <w:szCs w:val="24"/>
        </w:rPr>
        <w:t>First l</w:t>
      </w:r>
      <w:r w:rsidR="00846245" w:rsidRPr="00596EE4">
        <w:rPr>
          <w:rFonts w:asciiTheme="majorHAnsi" w:hAnsiTheme="majorHAnsi"/>
          <w:sz w:val="24"/>
          <w:szCs w:val="24"/>
        </w:rPr>
        <w:t xml:space="preserve">oosen the portion of roadbed that will be buried with </w:t>
      </w:r>
      <w:proofErr w:type="spellStart"/>
      <w:r w:rsidR="00846245" w:rsidRPr="00596EE4">
        <w:rPr>
          <w:rFonts w:asciiTheme="majorHAnsi" w:hAnsiTheme="majorHAnsi"/>
          <w:sz w:val="24"/>
          <w:szCs w:val="24"/>
        </w:rPr>
        <w:t>recontoured</w:t>
      </w:r>
      <w:proofErr w:type="spellEnd"/>
      <w:r w:rsidR="00846245" w:rsidRPr="00596EE4">
        <w:rPr>
          <w:rFonts w:asciiTheme="majorHAnsi" w:hAnsiTheme="majorHAnsi"/>
          <w:sz w:val="24"/>
          <w:szCs w:val="24"/>
        </w:rPr>
        <w:t xml:space="preserve"> material </w:t>
      </w:r>
      <w:r w:rsidR="005A01C3" w:rsidRPr="00596EE4">
        <w:rPr>
          <w:rFonts w:asciiTheme="majorHAnsi" w:hAnsiTheme="majorHAnsi"/>
          <w:sz w:val="24"/>
          <w:szCs w:val="24"/>
        </w:rPr>
        <w:t xml:space="preserve">(including the inboard ditch) </w:t>
      </w:r>
      <w:r w:rsidR="00846245" w:rsidRPr="00596EE4">
        <w:rPr>
          <w:rFonts w:asciiTheme="majorHAnsi" w:hAnsiTheme="majorHAnsi"/>
          <w:sz w:val="24"/>
          <w:szCs w:val="24"/>
        </w:rPr>
        <w:t>by ripping</w:t>
      </w:r>
      <w:r w:rsidR="005A01C3" w:rsidRPr="00596EE4">
        <w:rPr>
          <w:rFonts w:asciiTheme="majorHAnsi" w:hAnsiTheme="majorHAnsi"/>
          <w:sz w:val="24"/>
          <w:szCs w:val="24"/>
        </w:rPr>
        <w:t xml:space="preserve"> a</w:t>
      </w:r>
      <w:r w:rsidR="00846245" w:rsidRPr="00596EE4">
        <w:rPr>
          <w:rFonts w:asciiTheme="majorHAnsi" w:hAnsiTheme="majorHAnsi"/>
          <w:sz w:val="24"/>
          <w:szCs w:val="24"/>
        </w:rPr>
        <w:t xml:space="preserve"> </w:t>
      </w:r>
      <w:r w:rsidR="00846245" w:rsidRPr="00596EE4">
        <w:rPr>
          <w:rFonts w:asciiTheme="majorHAnsi" w:hAnsiTheme="majorHAnsi"/>
          <w:sz w:val="24"/>
          <w:szCs w:val="24"/>
          <w:u w:val="single"/>
        </w:rPr>
        <w:t>minimum depth of 18 inches and a maximum depth of 24 inches</w:t>
      </w:r>
      <w:r w:rsidR="00846245" w:rsidRPr="00596EE4">
        <w:rPr>
          <w:rFonts w:asciiTheme="majorHAnsi" w:hAnsiTheme="majorHAnsi"/>
          <w:sz w:val="24"/>
          <w:szCs w:val="24"/>
        </w:rPr>
        <w:t xml:space="preserve"> to provide for precipitation infiltration.  </w:t>
      </w:r>
      <w:r w:rsidRPr="00596EE4">
        <w:rPr>
          <w:rFonts w:asciiTheme="majorHAnsi" w:hAnsiTheme="majorHAnsi"/>
          <w:sz w:val="24"/>
          <w:szCs w:val="24"/>
        </w:rPr>
        <w:t xml:space="preserve">Pull all major embankments and deposit this material on the ripped roadbed and contour it to the adjacent side slopes as </w:t>
      </w:r>
      <w:r w:rsidR="00095553" w:rsidRPr="00596EE4">
        <w:rPr>
          <w:rFonts w:asciiTheme="majorHAnsi" w:hAnsiTheme="majorHAnsi"/>
          <w:sz w:val="24"/>
          <w:szCs w:val="24"/>
        </w:rPr>
        <w:t>shown in (Attachment E)</w:t>
      </w:r>
      <w:r w:rsidRPr="00596EE4">
        <w:rPr>
          <w:rFonts w:asciiTheme="majorHAnsi" w:hAnsiTheme="majorHAnsi"/>
          <w:sz w:val="24"/>
          <w:szCs w:val="24"/>
        </w:rPr>
        <w:t xml:space="preserve">.  Leave </w:t>
      </w:r>
      <w:r w:rsidR="005A01C3" w:rsidRPr="00596EE4">
        <w:rPr>
          <w:rFonts w:asciiTheme="majorHAnsi" w:hAnsiTheme="majorHAnsi"/>
          <w:sz w:val="24"/>
          <w:szCs w:val="24"/>
        </w:rPr>
        <w:t>the entire roa</w:t>
      </w:r>
      <w:r w:rsidR="00F47CC2" w:rsidRPr="00596EE4">
        <w:rPr>
          <w:rFonts w:asciiTheme="majorHAnsi" w:hAnsiTheme="majorHAnsi"/>
          <w:sz w:val="24"/>
          <w:szCs w:val="24"/>
        </w:rPr>
        <w:t>d</w:t>
      </w:r>
      <w:r w:rsidR="005A01C3" w:rsidRPr="00596EE4">
        <w:rPr>
          <w:rFonts w:asciiTheme="majorHAnsi" w:hAnsiTheme="majorHAnsi"/>
          <w:sz w:val="24"/>
          <w:szCs w:val="24"/>
        </w:rPr>
        <w:t xml:space="preserve">bed </w:t>
      </w:r>
      <w:r w:rsidRPr="00596EE4">
        <w:rPr>
          <w:rFonts w:asciiTheme="majorHAnsi" w:hAnsiTheme="majorHAnsi"/>
          <w:sz w:val="24"/>
          <w:szCs w:val="24"/>
        </w:rPr>
        <w:t>in an un-compacted condition.  Do not place material outside the original roadway limits.  Scatter large and small woody debris</w:t>
      </w:r>
      <w:r w:rsidR="004E0C16" w:rsidRPr="00596EE4">
        <w:rPr>
          <w:rFonts w:asciiTheme="majorHAnsi" w:hAnsiTheme="majorHAnsi"/>
          <w:sz w:val="24"/>
          <w:szCs w:val="24"/>
        </w:rPr>
        <w:t>/slash</w:t>
      </w:r>
      <w:r w:rsidRPr="00596EE4">
        <w:rPr>
          <w:rFonts w:asciiTheme="majorHAnsi" w:hAnsiTheme="majorHAnsi"/>
          <w:sz w:val="24"/>
          <w:szCs w:val="24"/>
        </w:rPr>
        <w:t xml:space="preserve">, as available, on the newly </w:t>
      </w:r>
      <w:proofErr w:type="spellStart"/>
      <w:r w:rsidRPr="00596EE4">
        <w:rPr>
          <w:rFonts w:asciiTheme="majorHAnsi" w:hAnsiTheme="majorHAnsi"/>
          <w:sz w:val="24"/>
          <w:szCs w:val="24"/>
        </w:rPr>
        <w:t>recontoured</w:t>
      </w:r>
      <w:proofErr w:type="spellEnd"/>
      <w:r w:rsidRPr="00596EE4">
        <w:rPr>
          <w:rFonts w:asciiTheme="majorHAnsi" w:hAnsiTheme="majorHAnsi"/>
          <w:sz w:val="24"/>
          <w:szCs w:val="24"/>
        </w:rPr>
        <w:t xml:space="preserve"> surface</w:t>
      </w:r>
      <w:r w:rsidR="00B47765" w:rsidRPr="00596EE4">
        <w:rPr>
          <w:rFonts w:asciiTheme="majorHAnsi" w:hAnsiTheme="majorHAnsi"/>
          <w:sz w:val="24"/>
          <w:szCs w:val="24"/>
        </w:rPr>
        <w:t xml:space="preserve">. </w:t>
      </w:r>
      <w:r w:rsidR="004E0C16" w:rsidRPr="00596EE4">
        <w:rPr>
          <w:rFonts w:asciiTheme="majorHAnsi" w:hAnsiTheme="majorHAnsi"/>
          <w:sz w:val="24"/>
          <w:szCs w:val="24"/>
        </w:rPr>
        <w:t>U</w:t>
      </w:r>
      <w:r w:rsidR="00C13364" w:rsidRPr="00596EE4">
        <w:rPr>
          <w:rFonts w:asciiTheme="majorHAnsi" w:hAnsiTheme="majorHAnsi"/>
          <w:sz w:val="24"/>
          <w:szCs w:val="24"/>
        </w:rPr>
        <w:t>se</w:t>
      </w:r>
      <w:r w:rsidR="004E0C16" w:rsidRPr="00596EE4">
        <w:rPr>
          <w:rFonts w:asciiTheme="majorHAnsi" w:hAnsiTheme="majorHAnsi"/>
          <w:sz w:val="24"/>
          <w:szCs w:val="24"/>
        </w:rPr>
        <w:t xml:space="preserve"> the</w:t>
      </w:r>
      <w:r w:rsidR="00C13364" w:rsidRPr="00596EE4">
        <w:rPr>
          <w:rFonts w:asciiTheme="majorHAnsi" w:hAnsiTheme="majorHAnsi"/>
          <w:sz w:val="24"/>
          <w:szCs w:val="24"/>
        </w:rPr>
        <w:t xml:space="preserve"> excavator bucket to scatter duff from adjacent hillside on </w:t>
      </w:r>
      <w:r w:rsidR="004E0C16" w:rsidRPr="00596EE4">
        <w:rPr>
          <w:rFonts w:asciiTheme="majorHAnsi" w:hAnsiTheme="majorHAnsi"/>
          <w:sz w:val="24"/>
          <w:szCs w:val="24"/>
        </w:rPr>
        <w:t xml:space="preserve">the </w:t>
      </w:r>
      <w:r w:rsidR="00C13364" w:rsidRPr="00596EE4">
        <w:rPr>
          <w:rFonts w:asciiTheme="majorHAnsi" w:hAnsiTheme="majorHAnsi"/>
          <w:sz w:val="24"/>
          <w:szCs w:val="24"/>
        </w:rPr>
        <w:t>contoured slope to provide a</w:t>
      </w:r>
      <w:r w:rsidR="004E0C16" w:rsidRPr="00596EE4">
        <w:rPr>
          <w:rFonts w:asciiTheme="majorHAnsi" w:hAnsiTheme="majorHAnsi"/>
          <w:sz w:val="24"/>
          <w:szCs w:val="24"/>
        </w:rPr>
        <w:t xml:space="preserve">n additional </w:t>
      </w:r>
      <w:r w:rsidR="00C13364" w:rsidRPr="00596EE4">
        <w:rPr>
          <w:rFonts w:asciiTheme="majorHAnsi" w:hAnsiTheme="majorHAnsi"/>
          <w:sz w:val="24"/>
          <w:szCs w:val="24"/>
        </w:rPr>
        <w:t xml:space="preserve">seed source.  </w:t>
      </w:r>
      <w:r w:rsidR="00F47CC2" w:rsidRPr="00596EE4">
        <w:rPr>
          <w:rFonts w:asciiTheme="majorHAnsi" w:hAnsiTheme="majorHAnsi"/>
          <w:sz w:val="24"/>
          <w:szCs w:val="24"/>
        </w:rPr>
        <w:t xml:space="preserve">Transplant a clump of shrubs/small trees from the </w:t>
      </w:r>
      <w:proofErr w:type="spellStart"/>
      <w:r w:rsidR="00F47CC2" w:rsidRPr="00596EE4">
        <w:rPr>
          <w:rFonts w:asciiTheme="majorHAnsi" w:hAnsiTheme="majorHAnsi"/>
          <w:sz w:val="24"/>
          <w:szCs w:val="24"/>
        </w:rPr>
        <w:t>fillslope</w:t>
      </w:r>
      <w:proofErr w:type="spellEnd"/>
      <w:r w:rsidR="00F47CC2" w:rsidRPr="00596EE4">
        <w:rPr>
          <w:rFonts w:asciiTheme="majorHAnsi" w:hAnsiTheme="majorHAnsi"/>
          <w:sz w:val="24"/>
          <w:szCs w:val="24"/>
        </w:rPr>
        <w:t xml:space="preserve"> or hillside onto the </w:t>
      </w:r>
      <w:proofErr w:type="spellStart"/>
      <w:r w:rsidR="00F47CC2" w:rsidRPr="00596EE4">
        <w:rPr>
          <w:rFonts w:asciiTheme="majorHAnsi" w:hAnsiTheme="majorHAnsi"/>
          <w:sz w:val="24"/>
          <w:szCs w:val="24"/>
        </w:rPr>
        <w:t>recontoured</w:t>
      </w:r>
      <w:proofErr w:type="spellEnd"/>
      <w:r w:rsidR="00F47CC2" w:rsidRPr="00596EE4">
        <w:rPr>
          <w:rFonts w:asciiTheme="majorHAnsi" w:hAnsiTheme="majorHAnsi"/>
          <w:sz w:val="24"/>
          <w:szCs w:val="24"/>
        </w:rPr>
        <w:t xml:space="preserve"> slope </w:t>
      </w:r>
      <w:r w:rsidR="00095553" w:rsidRPr="00596EE4">
        <w:rPr>
          <w:rFonts w:asciiTheme="majorHAnsi" w:hAnsiTheme="majorHAnsi"/>
          <w:sz w:val="24"/>
          <w:szCs w:val="24"/>
        </w:rPr>
        <w:t xml:space="preserve">a minimum of every </w:t>
      </w:r>
      <w:r w:rsidR="0085663F" w:rsidRPr="00596EE4">
        <w:rPr>
          <w:rFonts w:asciiTheme="majorHAnsi" w:hAnsiTheme="majorHAnsi"/>
          <w:sz w:val="24"/>
          <w:szCs w:val="24"/>
        </w:rPr>
        <w:t>75</w:t>
      </w:r>
      <w:r w:rsidR="00F47CC2" w:rsidRPr="00596EE4">
        <w:rPr>
          <w:rFonts w:asciiTheme="majorHAnsi" w:hAnsiTheme="majorHAnsi"/>
          <w:sz w:val="24"/>
          <w:szCs w:val="24"/>
        </w:rPr>
        <w:t>ft.</w:t>
      </w:r>
      <w:r w:rsidRPr="00596EE4">
        <w:rPr>
          <w:rFonts w:asciiTheme="majorHAnsi" w:hAnsiTheme="majorHAnsi"/>
          <w:sz w:val="24"/>
          <w:szCs w:val="24"/>
        </w:rPr>
        <w:t xml:space="preserve">  </w:t>
      </w:r>
      <w:r w:rsidR="00147321" w:rsidRPr="00596EE4">
        <w:rPr>
          <w:rFonts w:asciiTheme="majorHAnsi" w:hAnsiTheme="majorHAnsi"/>
          <w:sz w:val="24"/>
          <w:szCs w:val="24"/>
        </w:rPr>
        <w:t xml:space="preserve">Re-establish, contour drainage at natural draws/ephemeral drainages.  </w:t>
      </w:r>
      <w:r w:rsidRPr="00596EE4">
        <w:rPr>
          <w:rFonts w:asciiTheme="majorHAnsi" w:hAnsiTheme="majorHAnsi"/>
          <w:sz w:val="24"/>
          <w:szCs w:val="24"/>
        </w:rPr>
        <w:t>Remove all culverts and treat channels as specified in the “Stream Channel Restoration” section below.</w:t>
      </w:r>
      <w:r w:rsidR="00831A2B" w:rsidRPr="00596EE4">
        <w:rPr>
          <w:rFonts w:asciiTheme="majorHAnsi" w:hAnsiTheme="majorHAnsi"/>
          <w:sz w:val="24"/>
          <w:szCs w:val="24"/>
        </w:rPr>
        <w:t xml:space="preserve"> </w:t>
      </w:r>
      <w:proofErr w:type="gramStart"/>
      <w:r w:rsidR="00831A2B" w:rsidRPr="00596EE4">
        <w:rPr>
          <w:rFonts w:asciiTheme="majorHAnsi" w:hAnsiTheme="majorHAnsi"/>
          <w:sz w:val="24"/>
          <w:szCs w:val="24"/>
        </w:rPr>
        <w:t>Seed per specs in 11A.</w:t>
      </w:r>
      <w:proofErr w:type="gramEnd"/>
    </w:p>
    <w:p w14:paraId="28760615" w14:textId="4C12EDBD" w:rsidR="00C33F74" w:rsidRPr="00596EE4" w:rsidRDefault="00C33F74" w:rsidP="00072132">
      <w:pPr>
        <w:spacing w:before="100" w:beforeAutospacing="1"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 xml:space="preserve">4B. </w:t>
      </w:r>
      <w:r w:rsidR="00D66704" w:rsidRPr="00596EE4">
        <w:rPr>
          <w:rFonts w:asciiTheme="majorHAnsi" w:eastAsia="Times New Roman" w:hAnsiTheme="majorHAnsi" w:cs="Times New Roman"/>
          <w:b/>
          <w:sz w:val="24"/>
          <w:szCs w:val="24"/>
        </w:rPr>
        <w:t>Method B</w:t>
      </w:r>
    </w:p>
    <w:p w14:paraId="2AFAEFC1" w14:textId="77777777" w:rsidR="00831A2B" w:rsidRPr="00596EE4" w:rsidRDefault="00D66704" w:rsidP="00831A2B">
      <w:pPr>
        <w:spacing w:after="0" w:line="240" w:lineRule="auto"/>
        <w:rPr>
          <w:rFonts w:asciiTheme="majorHAnsi" w:eastAsia="Times New Roman" w:hAnsiTheme="majorHAnsi" w:cs="Times New Roman"/>
          <w:b/>
          <w:sz w:val="24"/>
          <w:szCs w:val="24"/>
        </w:rPr>
      </w:pPr>
      <w:proofErr w:type="gramStart"/>
      <w:r w:rsidRPr="00596EE4">
        <w:rPr>
          <w:rFonts w:asciiTheme="majorHAnsi" w:hAnsiTheme="majorHAnsi"/>
          <w:b/>
          <w:bCs/>
          <w:i/>
          <w:iCs/>
          <w:sz w:val="24"/>
          <w:szCs w:val="24"/>
        </w:rPr>
        <w:t xml:space="preserve">Full Road </w:t>
      </w:r>
      <w:proofErr w:type="spellStart"/>
      <w:r w:rsidRPr="00596EE4">
        <w:rPr>
          <w:rFonts w:asciiTheme="majorHAnsi" w:hAnsiTheme="majorHAnsi"/>
          <w:b/>
          <w:bCs/>
          <w:i/>
          <w:iCs/>
          <w:sz w:val="24"/>
          <w:szCs w:val="24"/>
        </w:rPr>
        <w:t>Recontour</w:t>
      </w:r>
      <w:proofErr w:type="spellEnd"/>
      <w:r w:rsidRPr="00596EE4">
        <w:rPr>
          <w:rFonts w:asciiTheme="majorHAnsi" w:hAnsiTheme="majorHAnsi"/>
          <w:b/>
          <w:bCs/>
          <w:i/>
          <w:iCs/>
          <w:sz w:val="24"/>
          <w:szCs w:val="24"/>
        </w:rPr>
        <w:t xml:space="preserve"> with Hiking Path</w:t>
      </w:r>
      <w:r w:rsidR="00844B1C" w:rsidRPr="00596EE4">
        <w:rPr>
          <w:rFonts w:asciiTheme="majorHAnsi" w:hAnsiTheme="majorHAnsi"/>
          <w:b/>
          <w:bCs/>
          <w:i/>
          <w:iCs/>
          <w:sz w:val="24"/>
          <w:szCs w:val="24"/>
        </w:rPr>
        <w:t>-Level 5FP</w:t>
      </w:r>
      <w:r w:rsidRPr="00596EE4">
        <w:rPr>
          <w:rFonts w:asciiTheme="majorHAnsi" w:hAnsiTheme="majorHAnsi"/>
          <w:b/>
          <w:bCs/>
          <w:i/>
          <w:iCs/>
          <w:sz w:val="24"/>
          <w:szCs w:val="24"/>
        </w:rPr>
        <w:t>.</w:t>
      </w:r>
      <w:proofErr w:type="gramEnd"/>
      <w:r w:rsidRPr="00596EE4">
        <w:rPr>
          <w:rFonts w:asciiTheme="majorHAnsi" w:hAnsiTheme="majorHAnsi"/>
          <w:sz w:val="24"/>
          <w:szCs w:val="24"/>
        </w:rPr>
        <w:t xml:space="preserve">  </w:t>
      </w:r>
      <w:r w:rsidR="00F47CC2" w:rsidRPr="00596EE4">
        <w:rPr>
          <w:rFonts w:asciiTheme="majorHAnsi" w:hAnsiTheme="majorHAnsi"/>
          <w:sz w:val="24"/>
          <w:szCs w:val="24"/>
        </w:rPr>
        <w:t>First, l</w:t>
      </w:r>
      <w:r w:rsidRPr="00596EE4">
        <w:rPr>
          <w:rFonts w:asciiTheme="majorHAnsi" w:hAnsiTheme="majorHAnsi"/>
          <w:sz w:val="24"/>
          <w:szCs w:val="24"/>
        </w:rPr>
        <w:t xml:space="preserve">oosen the portion of roadbed that will be buried with </w:t>
      </w:r>
      <w:proofErr w:type="spellStart"/>
      <w:r w:rsidRPr="00596EE4">
        <w:rPr>
          <w:rFonts w:asciiTheme="majorHAnsi" w:hAnsiTheme="majorHAnsi"/>
          <w:sz w:val="24"/>
          <w:szCs w:val="24"/>
        </w:rPr>
        <w:t>recontoured</w:t>
      </w:r>
      <w:proofErr w:type="spellEnd"/>
      <w:r w:rsidRPr="00596EE4">
        <w:rPr>
          <w:rFonts w:asciiTheme="majorHAnsi" w:hAnsiTheme="majorHAnsi"/>
          <w:sz w:val="24"/>
          <w:szCs w:val="24"/>
        </w:rPr>
        <w:t xml:space="preserve"> material </w:t>
      </w:r>
      <w:r w:rsidR="00F47CC2" w:rsidRPr="00596EE4">
        <w:rPr>
          <w:rFonts w:asciiTheme="majorHAnsi" w:hAnsiTheme="majorHAnsi"/>
          <w:sz w:val="24"/>
          <w:szCs w:val="24"/>
        </w:rPr>
        <w:t xml:space="preserve">(including the inboard ditch) </w:t>
      </w:r>
      <w:r w:rsidRPr="00596EE4">
        <w:rPr>
          <w:rFonts w:asciiTheme="majorHAnsi" w:hAnsiTheme="majorHAnsi"/>
          <w:sz w:val="24"/>
          <w:szCs w:val="24"/>
        </w:rPr>
        <w:t xml:space="preserve">by ripping </w:t>
      </w:r>
      <w:r w:rsidRPr="00596EE4">
        <w:rPr>
          <w:rFonts w:asciiTheme="majorHAnsi" w:hAnsiTheme="majorHAnsi"/>
          <w:sz w:val="24"/>
          <w:szCs w:val="24"/>
          <w:u w:val="single"/>
        </w:rPr>
        <w:t>minimum depth of 18 inches and a maximum depth of 24 inches</w:t>
      </w:r>
      <w:r w:rsidRPr="00596EE4">
        <w:rPr>
          <w:rFonts w:asciiTheme="majorHAnsi" w:hAnsiTheme="majorHAnsi"/>
          <w:sz w:val="24"/>
          <w:szCs w:val="24"/>
        </w:rPr>
        <w:t xml:space="preserve"> to provide for precipitation infiltration.  Pull all major embankments and deposit this material on the ripped roadbed and contour it to the adjacent side slopes as (Shown in Attachment E).  </w:t>
      </w:r>
      <w:r w:rsidR="00C13364" w:rsidRPr="00596EE4">
        <w:rPr>
          <w:rFonts w:asciiTheme="majorHAnsi" w:hAnsiTheme="majorHAnsi"/>
          <w:sz w:val="24"/>
          <w:szCs w:val="24"/>
        </w:rPr>
        <w:t xml:space="preserve">After re-contouring the entire roadbed, </w:t>
      </w:r>
      <w:r w:rsidR="00C13364" w:rsidRPr="00596EE4">
        <w:rPr>
          <w:rFonts w:asciiTheme="majorHAnsi" w:hAnsiTheme="majorHAnsi"/>
          <w:sz w:val="24"/>
          <w:szCs w:val="24"/>
          <w:u w:val="single"/>
        </w:rPr>
        <w:t>c</w:t>
      </w:r>
      <w:r w:rsidR="00367E87" w:rsidRPr="00596EE4">
        <w:rPr>
          <w:rFonts w:asciiTheme="majorHAnsi" w:hAnsiTheme="majorHAnsi"/>
          <w:sz w:val="24"/>
          <w:szCs w:val="24"/>
          <w:u w:val="single"/>
        </w:rPr>
        <w:t>onstruct a 24” wide foot pathway</w:t>
      </w:r>
      <w:r w:rsidR="00C13364" w:rsidRPr="00596EE4">
        <w:rPr>
          <w:rFonts w:asciiTheme="majorHAnsi" w:hAnsiTheme="majorHAnsi"/>
          <w:sz w:val="24"/>
          <w:szCs w:val="24"/>
          <w:u w:val="single"/>
        </w:rPr>
        <w:t xml:space="preserve"> near the top of the </w:t>
      </w:r>
      <w:proofErr w:type="spellStart"/>
      <w:r w:rsidR="00C13364" w:rsidRPr="00596EE4">
        <w:rPr>
          <w:rFonts w:asciiTheme="majorHAnsi" w:hAnsiTheme="majorHAnsi"/>
          <w:sz w:val="24"/>
          <w:szCs w:val="24"/>
          <w:u w:val="single"/>
        </w:rPr>
        <w:t>cutslope</w:t>
      </w:r>
      <w:proofErr w:type="spellEnd"/>
      <w:r w:rsidR="00367E87" w:rsidRPr="00596EE4">
        <w:rPr>
          <w:rFonts w:asciiTheme="majorHAnsi" w:hAnsiTheme="majorHAnsi"/>
          <w:sz w:val="24"/>
          <w:szCs w:val="24"/>
        </w:rPr>
        <w:t xml:space="preserve">. </w:t>
      </w:r>
      <w:r w:rsidRPr="00596EE4">
        <w:rPr>
          <w:rFonts w:asciiTheme="majorHAnsi" w:hAnsiTheme="majorHAnsi"/>
          <w:sz w:val="24"/>
          <w:szCs w:val="24"/>
        </w:rPr>
        <w:t xml:space="preserve">Leave </w:t>
      </w:r>
      <w:r w:rsidR="00C13364" w:rsidRPr="00596EE4">
        <w:rPr>
          <w:rFonts w:asciiTheme="majorHAnsi" w:hAnsiTheme="majorHAnsi"/>
          <w:sz w:val="24"/>
          <w:szCs w:val="24"/>
        </w:rPr>
        <w:t xml:space="preserve">the rest of the roadbed </w:t>
      </w:r>
      <w:r w:rsidRPr="00596EE4">
        <w:rPr>
          <w:rFonts w:asciiTheme="majorHAnsi" w:hAnsiTheme="majorHAnsi"/>
          <w:sz w:val="24"/>
          <w:szCs w:val="24"/>
        </w:rPr>
        <w:t xml:space="preserve">in an un-compacted condition.  Do not place material outside the original roadway limits.  Scatter large and small </w:t>
      </w:r>
      <w:r w:rsidR="004E0C16" w:rsidRPr="00596EE4">
        <w:rPr>
          <w:rFonts w:asciiTheme="majorHAnsi" w:hAnsiTheme="majorHAnsi"/>
          <w:sz w:val="24"/>
          <w:szCs w:val="24"/>
        </w:rPr>
        <w:t>slash/</w:t>
      </w:r>
      <w:r w:rsidRPr="00596EE4">
        <w:rPr>
          <w:rFonts w:asciiTheme="majorHAnsi" w:hAnsiTheme="majorHAnsi"/>
          <w:sz w:val="24"/>
          <w:szCs w:val="24"/>
        </w:rPr>
        <w:t xml:space="preserve">woody debris, as available, on the newly </w:t>
      </w:r>
      <w:proofErr w:type="spellStart"/>
      <w:r w:rsidRPr="00596EE4">
        <w:rPr>
          <w:rFonts w:asciiTheme="majorHAnsi" w:hAnsiTheme="majorHAnsi"/>
          <w:sz w:val="24"/>
          <w:szCs w:val="24"/>
        </w:rPr>
        <w:t>recontoured</w:t>
      </w:r>
      <w:proofErr w:type="spellEnd"/>
      <w:r w:rsidRPr="00596EE4">
        <w:rPr>
          <w:rFonts w:asciiTheme="majorHAnsi" w:hAnsiTheme="majorHAnsi"/>
          <w:sz w:val="24"/>
          <w:szCs w:val="24"/>
        </w:rPr>
        <w:t xml:space="preserve"> surface</w:t>
      </w:r>
      <w:r w:rsidR="00C13364" w:rsidRPr="00596EE4">
        <w:rPr>
          <w:rFonts w:asciiTheme="majorHAnsi" w:hAnsiTheme="majorHAnsi"/>
          <w:sz w:val="24"/>
          <w:szCs w:val="24"/>
        </w:rPr>
        <w:t xml:space="preserve"> with stems perpendicular to the slope to control erosion</w:t>
      </w:r>
      <w:r w:rsidRPr="00596EE4">
        <w:rPr>
          <w:rFonts w:asciiTheme="majorHAnsi" w:hAnsiTheme="majorHAnsi"/>
          <w:sz w:val="24"/>
          <w:szCs w:val="24"/>
        </w:rPr>
        <w:t xml:space="preserve">.  </w:t>
      </w:r>
      <w:r w:rsidR="00C13364" w:rsidRPr="00596EE4">
        <w:rPr>
          <w:rFonts w:asciiTheme="majorHAnsi" w:hAnsiTheme="majorHAnsi"/>
          <w:sz w:val="24"/>
          <w:szCs w:val="24"/>
        </w:rPr>
        <w:t>A</w:t>
      </w:r>
      <w:r w:rsidR="00A761A7" w:rsidRPr="00596EE4">
        <w:rPr>
          <w:rFonts w:asciiTheme="majorHAnsi" w:hAnsiTheme="majorHAnsi"/>
          <w:sz w:val="24"/>
          <w:szCs w:val="24"/>
        </w:rPr>
        <w:t>void blocking the trail with woo</w:t>
      </w:r>
      <w:r w:rsidR="00C13364" w:rsidRPr="00596EE4">
        <w:rPr>
          <w:rFonts w:asciiTheme="majorHAnsi" w:hAnsiTheme="majorHAnsi"/>
          <w:sz w:val="24"/>
          <w:szCs w:val="24"/>
        </w:rPr>
        <w:t>dy debris</w:t>
      </w:r>
      <w:r w:rsidR="00A50237" w:rsidRPr="00596EE4">
        <w:rPr>
          <w:rFonts w:asciiTheme="majorHAnsi" w:hAnsiTheme="majorHAnsi"/>
          <w:sz w:val="24"/>
          <w:szCs w:val="24"/>
        </w:rPr>
        <w:t xml:space="preserve">.   Transplant </w:t>
      </w:r>
      <w:r w:rsidR="00F47CC2" w:rsidRPr="00596EE4">
        <w:rPr>
          <w:rFonts w:asciiTheme="majorHAnsi" w:hAnsiTheme="majorHAnsi"/>
          <w:sz w:val="24"/>
          <w:szCs w:val="24"/>
        </w:rPr>
        <w:t xml:space="preserve">a clump of </w:t>
      </w:r>
      <w:r w:rsidR="00A50237" w:rsidRPr="00596EE4">
        <w:rPr>
          <w:rFonts w:asciiTheme="majorHAnsi" w:hAnsiTheme="majorHAnsi"/>
          <w:sz w:val="24"/>
          <w:szCs w:val="24"/>
        </w:rPr>
        <w:t>shrubs</w:t>
      </w:r>
      <w:r w:rsidR="00F47CC2" w:rsidRPr="00596EE4">
        <w:rPr>
          <w:rFonts w:asciiTheme="majorHAnsi" w:hAnsiTheme="majorHAnsi"/>
          <w:sz w:val="24"/>
          <w:szCs w:val="24"/>
        </w:rPr>
        <w:t>/</w:t>
      </w:r>
      <w:r w:rsidR="00A50237" w:rsidRPr="00596EE4">
        <w:rPr>
          <w:rFonts w:asciiTheme="majorHAnsi" w:hAnsiTheme="majorHAnsi"/>
          <w:sz w:val="24"/>
          <w:szCs w:val="24"/>
        </w:rPr>
        <w:t xml:space="preserve">small trees from the </w:t>
      </w:r>
      <w:proofErr w:type="spellStart"/>
      <w:r w:rsidR="00A50237" w:rsidRPr="00596EE4">
        <w:rPr>
          <w:rFonts w:asciiTheme="majorHAnsi" w:hAnsiTheme="majorHAnsi"/>
          <w:sz w:val="24"/>
          <w:szCs w:val="24"/>
        </w:rPr>
        <w:t>fillslope</w:t>
      </w:r>
      <w:proofErr w:type="spellEnd"/>
      <w:r w:rsidR="00A50237" w:rsidRPr="00596EE4">
        <w:rPr>
          <w:rFonts w:asciiTheme="majorHAnsi" w:hAnsiTheme="majorHAnsi"/>
          <w:sz w:val="24"/>
          <w:szCs w:val="24"/>
        </w:rPr>
        <w:t xml:space="preserve"> or hillside onto the </w:t>
      </w:r>
      <w:proofErr w:type="spellStart"/>
      <w:r w:rsidR="00A50237" w:rsidRPr="00596EE4">
        <w:rPr>
          <w:rFonts w:asciiTheme="majorHAnsi" w:hAnsiTheme="majorHAnsi"/>
          <w:sz w:val="24"/>
          <w:szCs w:val="24"/>
        </w:rPr>
        <w:t>recontoured</w:t>
      </w:r>
      <w:proofErr w:type="spellEnd"/>
      <w:r w:rsidR="00A50237" w:rsidRPr="00596EE4">
        <w:rPr>
          <w:rFonts w:asciiTheme="majorHAnsi" w:hAnsiTheme="majorHAnsi"/>
          <w:sz w:val="24"/>
          <w:szCs w:val="24"/>
        </w:rPr>
        <w:t xml:space="preserve"> slope</w:t>
      </w:r>
      <w:r w:rsidR="00F47CC2" w:rsidRPr="00596EE4">
        <w:rPr>
          <w:rFonts w:asciiTheme="majorHAnsi" w:hAnsiTheme="majorHAnsi"/>
          <w:sz w:val="24"/>
          <w:szCs w:val="24"/>
        </w:rPr>
        <w:t xml:space="preserve"> </w:t>
      </w:r>
      <w:r w:rsidR="00A50237" w:rsidRPr="00596EE4">
        <w:rPr>
          <w:rFonts w:asciiTheme="majorHAnsi" w:hAnsiTheme="majorHAnsi"/>
          <w:sz w:val="24"/>
          <w:szCs w:val="24"/>
        </w:rPr>
        <w:t xml:space="preserve">every </w:t>
      </w:r>
      <w:r w:rsidR="0085663F" w:rsidRPr="00596EE4">
        <w:rPr>
          <w:rFonts w:asciiTheme="majorHAnsi" w:hAnsiTheme="majorHAnsi"/>
          <w:sz w:val="24"/>
          <w:szCs w:val="24"/>
        </w:rPr>
        <w:t>75</w:t>
      </w:r>
      <w:r w:rsidR="00A50237" w:rsidRPr="00596EE4">
        <w:rPr>
          <w:rFonts w:asciiTheme="majorHAnsi" w:hAnsiTheme="majorHAnsi"/>
          <w:sz w:val="24"/>
          <w:szCs w:val="24"/>
        </w:rPr>
        <w:t>ft</w:t>
      </w:r>
      <w:r w:rsidRPr="00596EE4">
        <w:rPr>
          <w:rFonts w:asciiTheme="majorHAnsi" w:hAnsiTheme="majorHAnsi"/>
          <w:sz w:val="24"/>
          <w:szCs w:val="24"/>
        </w:rPr>
        <w:t>.  Re-establish, contour drainage at natural draws/ephemeral drainages.  Remove all culverts and treat channels as specified in the “Stream Channel Restoration” section below.</w:t>
      </w:r>
      <w:r w:rsidR="00831A2B" w:rsidRPr="00596EE4">
        <w:rPr>
          <w:rFonts w:asciiTheme="majorHAnsi" w:hAnsiTheme="majorHAnsi"/>
          <w:sz w:val="24"/>
          <w:szCs w:val="24"/>
        </w:rPr>
        <w:t xml:space="preserve"> </w:t>
      </w:r>
      <w:proofErr w:type="gramStart"/>
      <w:r w:rsidR="00831A2B" w:rsidRPr="00596EE4">
        <w:rPr>
          <w:rFonts w:asciiTheme="majorHAnsi" w:hAnsiTheme="majorHAnsi"/>
          <w:sz w:val="24"/>
          <w:szCs w:val="24"/>
        </w:rPr>
        <w:t>Seed per specs in 11A.</w:t>
      </w:r>
      <w:proofErr w:type="gramEnd"/>
    </w:p>
    <w:p w14:paraId="6C2C0AAF" w14:textId="45C0C13F" w:rsidR="00D66704" w:rsidRPr="00596EE4" w:rsidRDefault="00D66704" w:rsidP="00072132">
      <w:pPr>
        <w:spacing w:after="0" w:line="240" w:lineRule="auto"/>
        <w:rPr>
          <w:rFonts w:asciiTheme="majorHAnsi" w:eastAsia="Times New Roman" w:hAnsiTheme="majorHAnsi" w:cs="Times New Roman"/>
          <w:b/>
          <w:sz w:val="24"/>
          <w:szCs w:val="24"/>
        </w:rPr>
      </w:pPr>
    </w:p>
    <w:p w14:paraId="62E01FEE" w14:textId="77777777" w:rsidR="00D66704" w:rsidRPr="00596EE4" w:rsidRDefault="00D66704" w:rsidP="00072132">
      <w:pPr>
        <w:spacing w:line="240" w:lineRule="auto"/>
        <w:rPr>
          <w:rFonts w:asciiTheme="majorHAnsi" w:eastAsia="Times New Roman" w:hAnsiTheme="majorHAnsi" w:cs="Times New Roman"/>
          <w:b/>
          <w:sz w:val="24"/>
          <w:szCs w:val="24"/>
        </w:rPr>
      </w:pPr>
    </w:p>
    <w:p w14:paraId="671EF1EB" w14:textId="0D375397" w:rsidR="002E3BBB" w:rsidRPr="00596EE4" w:rsidRDefault="00C33F74"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b/>
          <w:sz w:val="24"/>
          <w:szCs w:val="24"/>
        </w:rPr>
        <w:t xml:space="preserve">5A. </w:t>
      </w:r>
      <w:r w:rsidR="002E3BBB" w:rsidRPr="00596EE4">
        <w:rPr>
          <w:rFonts w:asciiTheme="majorHAnsi" w:eastAsia="Times New Roman" w:hAnsiTheme="majorHAnsi" w:cs="Times New Roman"/>
          <w:b/>
          <w:sz w:val="24"/>
          <w:szCs w:val="24"/>
        </w:rPr>
        <w:t xml:space="preserve">Stream Channel </w:t>
      </w:r>
      <w:proofErr w:type="gramStart"/>
      <w:r w:rsidR="002E3BBB" w:rsidRPr="00596EE4">
        <w:rPr>
          <w:rFonts w:asciiTheme="majorHAnsi" w:eastAsia="Times New Roman" w:hAnsiTheme="majorHAnsi" w:cs="Times New Roman"/>
          <w:b/>
          <w:sz w:val="24"/>
          <w:szCs w:val="24"/>
        </w:rPr>
        <w:t>Restoration</w:t>
      </w:r>
      <w:r w:rsidR="002E3BBB" w:rsidRPr="00596EE4">
        <w:rPr>
          <w:rFonts w:asciiTheme="majorHAnsi" w:eastAsia="Times New Roman" w:hAnsiTheme="majorHAnsi" w:cs="Times New Roman"/>
          <w:sz w:val="24"/>
          <w:szCs w:val="24"/>
        </w:rPr>
        <w:t xml:space="preserve"> </w:t>
      </w:r>
      <w:r w:rsidR="00F47CC2" w:rsidRPr="00596EE4">
        <w:rPr>
          <w:rFonts w:asciiTheme="majorHAnsi" w:eastAsia="Times New Roman" w:hAnsiTheme="majorHAnsi" w:cs="Times New Roman"/>
          <w:sz w:val="24"/>
          <w:szCs w:val="24"/>
        </w:rPr>
        <w:t xml:space="preserve"> </w:t>
      </w:r>
      <w:r w:rsidR="00485504" w:rsidRPr="00596EE4">
        <w:rPr>
          <w:rFonts w:asciiTheme="majorHAnsi" w:eastAsia="Times New Roman" w:hAnsiTheme="majorHAnsi" w:cs="Times New Roman"/>
          <w:sz w:val="24"/>
          <w:szCs w:val="24"/>
        </w:rPr>
        <w:t>There</w:t>
      </w:r>
      <w:proofErr w:type="gramEnd"/>
      <w:r w:rsidR="00485504" w:rsidRPr="00596EE4">
        <w:rPr>
          <w:rFonts w:asciiTheme="majorHAnsi" w:eastAsia="Times New Roman" w:hAnsiTheme="majorHAnsi" w:cs="Times New Roman"/>
          <w:sz w:val="24"/>
          <w:szCs w:val="24"/>
        </w:rPr>
        <w:t xml:space="preserve"> are 19 </w:t>
      </w:r>
      <w:r w:rsidR="00F47CC2" w:rsidRPr="00596EE4">
        <w:rPr>
          <w:rFonts w:asciiTheme="majorHAnsi" w:eastAsia="Times New Roman" w:hAnsiTheme="majorHAnsi" w:cs="Times New Roman"/>
          <w:sz w:val="24"/>
          <w:szCs w:val="24"/>
        </w:rPr>
        <w:t>stream crossings with an average of 116</w:t>
      </w:r>
      <w:r w:rsidR="007B2D0C" w:rsidRPr="00596EE4">
        <w:rPr>
          <w:rFonts w:asciiTheme="majorHAnsi" w:eastAsia="Times New Roman" w:hAnsiTheme="majorHAnsi" w:cs="Times New Roman"/>
          <w:sz w:val="24"/>
          <w:szCs w:val="24"/>
        </w:rPr>
        <w:t xml:space="preserve"> </w:t>
      </w:r>
      <w:r w:rsidR="00F47CC2" w:rsidRPr="00596EE4">
        <w:rPr>
          <w:rFonts w:asciiTheme="majorHAnsi" w:eastAsia="Times New Roman" w:hAnsiTheme="majorHAnsi" w:cs="Times New Roman"/>
          <w:sz w:val="24"/>
          <w:szCs w:val="24"/>
        </w:rPr>
        <w:t>yd</w:t>
      </w:r>
      <w:r w:rsidR="00F47CC2" w:rsidRPr="00596EE4">
        <w:rPr>
          <w:rFonts w:asciiTheme="majorHAnsi" w:eastAsia="Times New Roman" w:hAnsiTheme="majorHAnsi" w:cs="Times New Roman"/>
          <w:sz w:val="24"/>
          <w:szCs w:val="24"/>
          <w:vertAlign w:val="superscript"/>
        </w:rPr>
        <w:t>3</w:t>
      </w:r>
      <w:r w:rsidR="00F47CC2" w:rsidRPr="00596EE4">
        <w:rPr>
          <w:rFonts w:asciiTheme="majorHAnsi" w:eastAsia="Times New Roman" w:hAnsiTheme="majorHAnsi" w:cs="Times New Roman"/>
          <w:sz w:val="24"/>
          <w:szCs w:val="24"/>
        </w:rPr>
        <w:t xml:space="preserve"> (range 32-376 yd</w:t>
      </w:r>
      <w:r w:rsidR="00F47CC2" w:rsidRPr="00596EE4">
        <w:rPr>
          <w:rFonts w:asciiTheme="majorHAnsi" w:eastAsia="Times New Roman" w:hAnsiTheme="majorHAnsi" w:cs="Times New Roman"/>
          <w:sz w:val="24"/>
          <w:szCs w:val="24"/>
          <w:vertAlign w:val="superscript"/>
        </w:rPr>
        <w:t>3</w:t>
      </w:r>
      <w:r w:rsidR="00F47CC2" w:rsidRPr="00596EE4">
        <w:rPr>
          <w:rFonts w:asciiTheme="majorHAnsi" w:eastAsia="Times New Roman" w:hAnsiTheme="majorHAnsi" w:cs="Times New Roman"/>
          <w:sz w:val="24"/>
          <w:szCs w:val="24"/>
        </w:rPr>
        <w:t xml:space="preserve">) of fill to be removed at each crossing. </w:t>
      </w:r>
      <w:r w:rsidR="002E3BBB" w:rsidRPr="00596EE4">
        <w:rPr>
          <w:rFonts w:asciiTheme="majorHAnsi" w:eastAsia="Times New Roman" w:hAnsiTheme="majorHAnsi" w:cs="Times New Roman"/>
          <w:sz w:val="24"/>
          <w:szCs w:val="24"/>
        </w:rPr>
        <w:t>Treat all drainages with defined channels in accordance with the following:</w:t>
      </w:r>
    </w:p>
    <w:p w14:paraId="2933A64E" w14:textId="77777777" w:rsidR="002E3BBB" w:rsidRPr="00596EE4" w:rsidRDefault="002E3BBB" w:rsidP="00072132">
      <w:pPr>
        <w:pStyle w:val="ListParagraph"/>
        <w:numPr>
          <w:ilvl w:val="0"/>
          <w:numId w:val="6"/>
        </w:numPr>
        <w:tabs>
          <w:tab w:val="left" w:pos="0"/>
        </w:tabs>
        <w:spacing w:before="100" w:beforeAutospacing="1" w:after="100" w:afterAutospacing="1" w:line="240" w:lineRule="auto"/>
        <w:rPr>
          <w:rFonts w:asciiTheme="majorHAnsi" w:eastAsia="Times New Roman" w:hAnsiTheme="majorHAnsi" w:cs="Times New Roman"/>
          <w:i/>
          <w:sz w:val="24"/>
          <w:szCs w:val="24"/>
        </w:rPr>
      </w:pPr>
      <w:r w:rsidRPr="00596EE4">
        <w:rPr>
          <w:rFonts w:asciiTheme="majorHAnsi" w:eastAsia="Times New Roman" w:hAnsiTheme="majorHAnsi" w:cs="Times New Roman"/>
          <w:i/>
          <w:sz w:val="24"/>
          <w:szCs w:val="24"/>
        </w:rPr>
        <w:t>Treatment of restored channel</w:t>
      </w:r>
    </w:p>
    <w:p w14:paraId="3D7FC153" w14:textId="77777777" w:rsidR="002E3BBB" w:rsidRPr="00596EE4" w:rsidRDefault="002E3BBB" w:rsidP="00072132">
      <w:pPr>
        <w:spacing w:before="100" w:beforeAutospacing="1" w:after="100" w:afterAutospacing="1" w:line="240" w:lineRule="auto"/>
        <w:ind w:left="1080"/>
        <w:rPr>
          <w:rFonts w:asciiTheme="majorHAnsi" w:hAnsiTheme="majorHAnsi"/>
          <w:sz w:val="24"/>
          <w:szCs w:val="24"/>
        </w:rPr>
      </w:pPr>
      <w:r w:rsidRPr="00596EE4">
        <w:rPr>
          <w:rFonts w:asciiTheme="majorHAnsi" w:hAnsiTheme="majorHAnsi"/>
          <w:sz w:val="24"/>
          <w:szCs w:val="24"/>
        </w:rPr>
        <w:t xml:space="preserve">Work identified will include proper disposal of all associated culverts.  </w:t>
      </w:r>
      <w:proofErr w:type="gramStart"/>
      <w:r w:rsidRPr="00596EE4">
        <w:rPr>
          <w:rFonts w:asciiTheme="majorHAnsi" w:hAnsiTheme="majorHAnsi"/>
          <w:sz w:val="24"/>
          <w:szCs w:val="24"/>
        </w:rPr>
        <w:t>Construction and maintenance of permanent and temporary erosion and sediment control measures (Shown in Attachment E).</w:t>
      </w:r>
      <w:proofErr w:type="gramEnd"/>
    </w:p>
    <w:p w14:paraId="69284F76" w14:textId="77777777" w:rsidR="002E3BBB" w:rsidRPr="00596EE4" w:rsidRDefault="002E3BBB" w:rsidP="00072132">
      <w:pPr>
        <w:pStyle w:val="ListParagraph"/>
        <w:numPr>
          <w:ilvl w:val="0"/>
          <w:numId w:val="6"/>
        </w:numPr>
        <w:tabs>
          <w:tab w:val="left" w:pos="720"/>
        </w:tabs>
        <w:spacing w:before="100" w:beforeAutospacing="1" w:after="100" w:afterAutospacing="1" w:line="240" w:lineRule="auto"/>
        <w:rPr>
          <w:rFonts w:asciiTheme="majorHAnsi" w:eastAsia="Times New Roman" w:hAnsiTheme="majorHAnsi" w:cs="Times New Roman"/>
          <w:i/>
          <w:sz w:val="24"/>
          <w:szCs w:val="24"/>
        </w:rPr>
      </w:pPr>
      <w:r w:rsidRPr="00596EE4">
        <w:rPr>
          <w:rFonts w:asciiTheme="majorHAnsi" w:eastAsia="Times New Roman" w:hAnsiTheme="majorHAnsi" w:cs="Times New Roman"/>
          <w:i/>
          <w:sz w:val="24"/>
          <w:szCs w:val="24"/>
        </w:rPr>
        <w:t>Channel Restoration Performance</w:t>
      </w:r>
    </w:p>
    <w:p w14:paraId="2C1A2B0F" w14:textId="77777777" w:rsidR="00831A2B" w:rsidRPr="00596EE4" w:rsidRDefault="002E3BBB" w:rsidP="00831A2B">
      <w:pPr>
        <w:spacing w:after="0" w:line="240" w:lineRule="auto"/>
        <w:rPr>
          <w:rFonts w:asciiTheme="majorHAnsi" w:eastAsia="Times New Roman" w:hAnsiTheme="majorHAnsi" w:cs="Times New Roman"/>
          <w:b/>
          <w:sz w:val="24"/>
          <w:szCs w:val="24"/>
        </w:rPr>
      </w:pPr>
      <w:r w:rsidRPr="00596EE4">
        <w:rPr>
          <w:rFonts w:asciiTheme="majorHAnsi" w:hAnsiTheme="majorHAnsi"/>
          <w:sz w:val="24"/>
          <w:szCs w:val="24"/>
        </w:rPr>
        <w:t xml:space="preserve">Excavate the roadway fill in the existing draw to the width of the natural channel.  Excavate to the elevation of the original channel or the gradient of the pipe channel, whichever is lower.  Slope the stream banks to match the original stream bank contours.  Place excavated material on the </w:t>
      </w:r>
      <w:proofErr w:type="spellStart"/>
      <w:r w:rsidR="004E0C16" w:rsidRPr="00596EE4">
        <w:rPr>
          <w:rFonts w:asciiTheme="majorHAnsi" w:hAnsiTheme="majorHAnsi"/>
          <w:sz w:val="24"/>
          <w:szCs w:val="24"/>
        </w:rPr>
        <w:t>decompacted</w:t>
      </w:r>
      <w:proofErr w:type="spellEnd"/>
      <w:r w:rsidR="004E0C16" w:rsidRPr="00596EE4">
        <w:rPr>
          <w:rFonts w:asciiTheme="majorHAnsi" w:hAnsiTheme="majorHAnsi"/>
          <w:sz w:val="24"/>
          <w:szCs w:val="24"/>
        </w:rPr>
        <w:t xml:space="preserve"> </w:t>
      </w:r>
      <w:r w:rsidRPr="00596EE4">
        <w:rPr>
          <w:rFonts w:asciiTheme="majorHAnsi" w:hAnsiTheme="majorHAnsi"/>
          <w:sz w:val="24"/>
          <w:szCs w:val="24"/>
        </w:rPr>
        <w:t xml:space="preserve">road prism against the back slopes along the roadbed.  Ensure that this material is free from slash and/or concentrations of woody debris, frozen soil, ice and snow. Contour the excavated material to match the adjacent slopes as (Shown in Attachment E).  </w:t>
      </w:r>
      <w:r w:rsidR="004E0C16" w:rsidRPr="00596EE4">
        <w:rPr>
          <w:rFonts w:asciiTheme="majorHAnsi" w:hAnsiTheme="majorHAnsi"/>
          <w:sz w:val="24"/>
          <w:szCs w:val="24"/>
        </w:rPr>
        <w:t xml:space="preserve">Be certain to excavate enough fill – this is the most common </w:t>
      </w:r>
      <w:r w:rsidR="00A50237" w:rsidRPr="00596EE4">
        <w:rPr>
          <w:rFonts w:asciiTheme="majorHAnsi" w:hAnsiTheme="majorHAnsi"/>
          <w:sz w:val="24"/>
          <w:szCs w:val="24"/>
        </w:rPr>
        <w:t xml:space="preserve">cause </w:t>
      </w:r>
      <w:r w:rsidR="004E0C16" w:rsidRPr="00596EE4">
        <w:rPr>
          <w:rFonts w:asciiTheme="majorHAnsi" w:hAnsiTheme="majorHAnsi"/>
          <w:sz w:val="24"/>
          <w:szCs w:val="24"/>
        </w:rPr>
        <w:t xml:space="preserve">for post-treatment erosion. </w:t>
      </w:r>
      <w:r w:rsidRPr="00596EE4">
        <w:rPr>
          <w:rFonts w:asciiTheme="majorHAnsi" w:hAnsiTheme="majorHAnsi"/>
          <w:sz w:val="24"/>
          <w:szCs w:val="24"/>
        </w:rPr>
        <w:t xml:space="preserve">Leave the </w:t>
      </w:r>
      <w:proofErr w:type="spellStart"/>
      <w:r w:rsidRPr="00596EE4">
        <w:rPr>
          <w:rFonts w:asciiTheme="majorHAnsi" w:hAnsiTheme="majorHAnsi"/>
          <w:sz w:val="24"/>
          <w:szCs w:val="24"/>
        </w:rPr>
        <w:t>recontoured</w:t>
      </w:r>
      <w:proofErr w:type="spellEnd"/>
      <w:r w:rsidRPr="00596EE4">
        <w:rPr>
          <w:rFonts w:asciiTheme="majorHAnsi" w:hAnsiTheme="majorHAnsi"/>
          <w:sz w:val="24"/>
          <w:szCs w:val="24"/>
        </w:rPr>
        <w:t xml:space="preserve"> slopes in an un-compacted condition.</w:t>
      </w:r>
      <w:r w:rsidR="004E0C16" w:rsidRPr="00596EE4">
        <w:rPr>
          <w:rFonts w:asciiTheme="majorHAnsi" w:hAnsiTheme="majorHAnsi"/>
          <w:sz w:val="24"/>
          <w:szCs w:val="24"/>
        </w:rPr>
        <w:t xml:space="preserve">  </w:t>
      </w:r>
      <w:proofErr w:type="gramStart"/>
      <w:r w:rsidR="004E0C16" w:rsidRPr="00596EE4">
        <w:rPr>
          <w:rFonts w:asciiTheme="majorHAnsi" w:hAnsiTheme="majorHAnsi"/>
          <w:sz w:val="24"/>
          <w:szCs w:val="24"/>
        </w:rPr>
        <w:t xml:space="preserve">Scatter large and small slash/woody debris, as available, and duff on the newly </w:t>
      </w:r>
      <w:proofErr w:type="spellStart"/>
      <w:r w:rsidR="004E0C16" w:rsidRPr="00596EE4">
        <w:rPr>
          <w:rFonts w:asciiTheme="majorHAnsi" w:hAnsiTheme="majorHAnsi"/>
          <w:sz w:val="24"/>
          <w:szCs w:val="24"/>
        </w:rPr>
        <w:t>recontoured</w:t>
      </w:r>
      <w:proofErr w:type="spellEnd"/>
      <w:r w:rsidR="004E0C16" w:rsidRPr="00596EE4">
        <w:rPr>
          <w:rFonts w:asciiTheme="majorHAnsi" w:hAnsiTheme="majorHAnsi"/>
          <w:sz w:val="24"/>
          <w:szCs w:val="24"/>
        </w:rPr>
        <w:t xml:space="preserve"> surface with stems perpendicular to the slope to control erosion</w:t>
      </w:r>
      <w:r w:rsidR="00831A2B" w:rsidRPr="00596EE4">
        <w:rPr>
          <w:rFonts w:asciiTheme="majorHAnsi" w:hAnsiTheme="majorHAnsi"/>
          <w:sz w:val="24"/>
          <w:szCs w:val="24"/>
        </w:rPr>
        <w:t>.</w:t>
      </w:r>
      <w:proofErr w:type="gramEnd"/>
      <w:r w:rsidR="00831A2B" w:rsidRPr="00596EE4">
        <w:rPr>
          <w:rFonts w:asciiTheme="majorHAnsi" w:hAnsiTheme="majorHAnsi"/>
          <w:sz w:val="24"/>
          <w:szCs w:val="24"/>
        </w:rPr>
        <w:t xml:space="preserve"> </w:t>
      </w:r>
      <w:proofErr w:type="gramStart"/>
      <w:r w:rsidR="00831A2B" w:rsidRPr="00596EE4">
        <w:rPr>
          <w:rFonts w:asciiTheme="majorHAnsi" w:hAnsiTheme="majorHAnsi"/>
          <w:sz w:val="24"/>
          <w:szCs w:val="24"/>
        </w:rPr>
        <w:t>Seed per specs in 11A.</w:t>
      </w:r>
      <w:proofErr w:type="gramEnd"/>
    </w:p>
    <w:p w14:paraId="4A7D588E" w14:textId="77CC9401" w:rsidR="002E3BBB" w:rsidRPr="00596EE4" w:rsidRDefault="002E3BBB" w:rsidP="00072132">
      <w:pPr>
        <w:spacing w:before="100" w:beforeAutospacing="1" w:after="100" w:afterAutospacing="1" w:line="240" w:lineRule="auto"/>
        <w:ind w:left="1080"/>
        <w:rPr>
          <w:rFonts w:asciiTheme="majorHAnsi" w:hAnsiTheme="majorHAnsi"/>
          <w:sz w:val="24"/>
          <w:szCs w:val="24"/>
        </w:rPr>
      </w:pPr>
    </w:p>
    <w:p w14:paraId="45BB0EA3" w14:textId="77777777" w:rsidR="002E3BBB" w:rsidRPr="00596EE4" w:rsidRDefault="002E3BBB" w:rsidP="00072132">
      <w:pPr>
        <w:pStyle w:val="ListParagraph"/>
        <w:numPr>
          <w:ilvl w:val="0"/>
          <w:numId w:val="6"/>
        </w:numPr>
        <w:tabs>
          <w:tab w:val="left" w:pos="720"/>
        </w:tabs>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i/>
          <w:sz w:val="24"/>
          <w:szCs w:val="24"/>
        </w:rPr>
        <w:t>Treatment of ephemeral drainages, without existing pipes</w:t>
      </w:r>
    </w:p>
    <w:p w14:paraId="342D4EE5" w14:textId="7898EF78" w:rsidR="002E3BBB" w:rsidRPr="00596EE4" w:rsidRDefault="002E3BBB" w:rsidP="00072132">
      <w:pPr>
        <w:tabs>
          <w:tab w:val="left" w:pos="720"/>
        </w:tabs>
        <w:spacing w:before="100" w:beforeAutospacing="1" w:after="100" w:afterAutospacing="1" w:line="240" w:lineRule="auto"/>
        <w:ind w:left="1440"/>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Excavate the roadway fill in the existing draw to the width of the natural channel. Excavate to the elevation of the original channel.  Leave the </w:t>
      </w:r>
      <w:proofErr w:type="spellStart"/>
      <w:r w:rsidRPr="00596EE4">
        <w:rPr>
          <w:rFonts w:asciiTheme="majorHAnsi" w:eastAsia="Times New Roman" w:hAnsiTheme="majorHAnsi" w:cs="Times New Roman"/>
          <w:sz w:val="24"/>
          <w:szCs w:val="24"/>
        </w:rPr>
        <w:t>recontoured</w:t>
      </w:r>
      <w:proofErr w:type="spellEnd"/>
      <w:r w:rsidRPr="00596EE4">
        <w:rPr>
          <w:rFonts w:asciiTheme="majorHAnsi" w:eastAsia="Times New Roman" w:hAnsiTheme="majorHAnsi" w:cs="Times New Roman"/>
          <w:sz w:val="24"/>
          <w:szCs w:val="24"/>
        </w:rPr>
        <w:t xml:space="preserve"> slopes in an un-compacted condition.   Scatter slash</w:t>
      </w:r>
      <w:r w:rsidR="004E0C16" w:rsidRPr="00596EE4">
        <w:rPr>
          <w:rFonts w:asciiTheme="majorHAnsi" w:eastAsia="Times New Roman" w:hAnsiTheme="majorHAnsi" w:cs="Times New Roman"/>
          <w:sz w:val="24"/>
          <w:szCs w:val="24"/>
        </w:rPr>
        <w:t xml:space="preserve"> /</w:t>
      </w:r>
      <w:r w:rsidRPr="00596EE4">
        <w:rPr>
          <w:rFonts w:asciiTheme="majorHAnsi" w:eastAsia="Times New Roman" w:hAnsiTheme="majorHAnsi" w:cs="Times New Roman"/>
          <w:sz w:val="24"/>
          <w:szCs w:val="24"/>
        </w:rPr>
        <w:t>woody debris</w:t>
      </w:r>
      <w:r w:rsidR="004E0C16" w:rsidRPr="00596EE4">
        <w:rPr>
          <w:rFonts w:asciiTheme="majorHAnsi" w:eastAsia="Times New Roman" w:hAnsiTheme="majorHAnsi" w:cs="Times New Roman"/>
          <w:sz w:val="24"/>
          <w:szCs w:val="24"/>
        </w:rPr>
        <w:t xml:space="preserve"> and duff</w:t>
      </w:r>
      <w:r w:rsidRPr="00596EE4">
        <w:rPr>
          <w:rFonts w:asciiTheme="majorHAnsi" w:eastAsia="Times New Roman" w:hAnsiTheme="majorHAnsi" w:cs="Times New Roman"/>
          <w:sz w:val="24"/>
          <w:szCs w:val="24"/>
        </w:rPr>
        <w:t xml:space="preserve"> over the newly </w:t>
      </w:r>
      <w:proofErr w:type="spellStart"/>
      <w:r w:rsidRPr="00596EE4">
        <w:rPr>
          <w:rFonts w:asciiTheme="majorHAnsi" w:eastAsia="Times New Roman" w:hAnsiTheme="majorHAnsi" w:cs="Times New Roman"/>
          <w:sz w:val="24"/>
          <w:szCs w:val="24"/>
        </w:rPr>
        <w:t>recontoured</w:t>
      </w:r>
      <w:proofErr w:type="spellEnd"/>
      <w:r w:rsidRPr="00596EE4">
        <w:rPr>
          <w:rFonts w:asciiTheme="majorHAnsi" w:eastAsia="Times New Roman" w:hAnsiTheme="majorHAnsi" w:cs="Times New Roman"/>
          <w:sz w:val="24"/>
          <w:szCs w:val="24"/>
        </w:rPr>
        <w:t xml:space="preserve"> area.</w:t>
      </w:r>
    </w:p>
    <w:p w14:paraId="33D9E8F6" w14:textId="77777777" w:rsidR="00831A2B" w:rsidRPr="00596EE4" w:rsidRDefault="002E3BBB" w:rsidP="00831A2B">
      <w:pPr>
        <w:spacing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sz w:val="24"/>
          <w:szCs w:val="24"/>
        </w:rPr>
        <w:t xml:space="preserve">Install gradient control structures perpendicular to the stream flow as </w:t>
      </w:r>
      <w:r w:rsidRPr="00596EE4">
        <w:rPr>
          <w:rFonts w:asciiTheme="majorHAnsi" w:hAnsiTheme="majorHAnsi"/>
          <w:sz w:val="24"/>
          <w:szCs w:val="24"/>
        </w:rPr>
        <w:t>(Shown in Attachment E)</w:t>
      </w:r>
      <w:r w:rsidRPr="00596EE4">
        <w:rPr>
          <w:rFonts w:asciiTheme="majorHAnsi" w:eastAsia="Times New Roman" w:hAnsiTheme="majorHAnsi" w:cs="Times New Roman"/>
          <w:sz w:val="24"/>
          <w:szCs w:val="24"/>
        </w:rPr>
        <w:t xml:space="preserve"> and as directed by the Project Manager. Logs or rocks to be used for this purpose will be designated at or near the stream channel to be restored (the logs may require felling or bucking into the proper lengths). If an insufficient number of logs or rocks are available at a particular site, the Project Manager can designate additional logs or rocks outside the riparian area to meet the contract requirements.</w:t>
      </w:r>
      <w:r w:rsidR="00831A2B" w:rsidRPr="00596EE4">
        <w:rPr>
          <w:rFonts w:asciiTheme="majorHAnsi" w:eastAsia="Times New Roman" w:hAnsiTheme="majorHAnsi" w:cs="Times New Roman"/>
          <w:sz w:val="24"/>
          <w:szCs w:val="24"/>
        </w:rPr>
        <w:t xml:space="preserve"> </w:t>
      </w:r>
      <w:proofErr w:type="gramStart"/>
      <w:r w:rsidR="00831A2B" w:rsidRPr="00596EE4">
        <w:rPr>
          <w:rFonts w:asciiTheme="majorHAnsi" w:hAnsiTheme="majorHAnsi"/>
          <w:sz w:val="24"/>
          <w:szCs w:val="24"/>
        </w:rPr>
        <w:t>Seed per specs in 11A.</w:t>
      </w:r>
      <w:proofErr w:type="gramEnd"/>
    </w:p>
    <w:p w14:paraId="15F48BAF" w14:textId="77777777" w:rsidR="00831A2B" w:rsidRPr="00596EE4" w:rsidRDefault="00831A2B" w:rsidP="00831A2B">
      <w:pPr>
        <w:spacing w:after="0" w:line="240" w:lineRule="auto"/>
        <w:rPr>
          <w:rFonts w:asciiTheme="majorHAnsi" w:eastAsia="Times New Roman" w:hAnsiTheme="majorHAnsi" w:cs="Times New Roman"/>
          <w:sz w:val="24"/>
          <w:szCs w:val="24"/>
        </w:rPr>
      </w:pPr>
    </w:p>
    <w:p w14:paraId="402CE907" w14:textId="77777777" w:rsidR="00831A2B" w:rsidRPr="00596EE4" w:rsidRDefault="00C33F74" w:rsidP="00831A2B">
      <w:pPr>
        <w:spacing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 xml:space="preserve">6A. </w:t>
      </w:r>
      <w:r w:rsidR="002E3BBB" w:rsidRPr="00596EE4">
        <w:rPr>
          <w:rFonts w:asciiTheme="majorHAnsi" w:eastAsia="Times New Roman" w:hAnsiTheme="majorHAnsi" w:cs="Times New Roman"/>
          <w:b/>
          <w:sz w:val="24"/>
          <w:szCs w:val="24"/>
        </w:rPr>
        <w:t>Removing Ditch Relief Culverts:</w:t>
      </w:r>
      <w:r w:rsidR="002E3BBB" w:rsidRPr="00596EE4">
        <w:rPr>
          <w:rFonts w:asciiTheme="majorHAnsi" w:eastAsia="Times New Roman" w:hAnsiTheme="majorHAnsi" w:cs="Times New Roman"/>
          <w:sz w:val="24"/>
          <w:szCs w:val="24"/>
        </w:rPr>
        <w:t xml:space="preserve"> Ditch relief culverts and culverts that drain areas that do not have a defined channel are to be removed. After removing the existing culvert, re-shape the roadbed as </w:t>
      </w:r>
      <w:r w:rsidR="002E3BBB" w:rsidRPr="00596EE4">
        <w:rPr>
          <w:rFonts w:asciiTheme="majorHAnsi" w:hAnsiTheme="majorHAnsi"/>
          <w:sz w:val="24"/>
          <w:szCs w:val="24"/>
        </w:rPr>
        <w:t xml:space="preserve">(Shown in Attachment E).  </w:t>
      </w:r>
      <w:r w:rsidR="002E3BBB" w:rsidRPr="00596EE4">
        <w:rPr>
          <w:rFonts w:asciiTheme="majorHAnsi" w:eastAsia="Times New Roman" w:hAnsiTheme="majorHAnsi" w:cs="Times New Roman"/>
          <w:sz w:val="24"/>
          <w:szCs w:val="24"/>
        </w:rPr>
        <w:t xml:space="preserve">Removal, re-shaping and disposing of ditch relief culverts SHALL BE CONSIDERED INCIDENTAL </w:t>
      </w:r>
      <w:r w:rsidR="00831A2B" w:rsidRPr="00596EE4">
        <w:rPr>
          <w:rFonts w:asciiTheme="majorHAnsi" w:eastAsia="Times New Roman" w:hAnsiTheme="majorHAnsi" w:cs="Times New Roman"/>
          <w:sz w:val="24"/>
          <w:szCs w:val="24"/>
        </w:rPr>
        <w:t xml:space="preserve">to Items 5 and 6 </w:t>
      </w:r>
      <w:r w:rsidR="002E3BBB" w:rsidRPr="00596EE4">
        <w:rPr>
          <w:rFonts w:asciiTheme="majorHAnsi" w:eastAsia="Times New Roman" w:hAnsiTheme="majorHAnsi" w:cs="Times New Roman"/>
          <w:sz w:val="24"/>
          <w:szCs w:val="24"/>
        </w:rPr>
        <w:t>unless otherwise indicated</w:t>
      </w:r>
      <w:r w:rsidR="006577F8" w:rsidRPr="00596EE4">
        <w:rPr>
          <w:rFonts w:asciiTheme="majorHAnsi" w:eastAsia="Times New Roman" w:hAnsiTheme="majorHAnsi" w:cs="Times New Roman"/>
          <w:sz w:val="24"/>
          <w:szCs w:val="24"/>
        </w:rPr>
        <w:t>.</w:t>
      </w:r>
      <w:r w:rsidR="00831A2B" w:rsidRPr="00596EE4">
        <w:rPr>
          <w:rFonts w:asciiTheme="majorHAnsi" w:eastAsia="Times New Roman" w:hAnsiTheme="majorHAnsi" w:cs="Times New Roman"/>
          <w:sz w:val="24"/>
          <w:szCs w:val="24"/>
        </w:rPr>
        <w:t xml:space="preserve"> </w:t>
      </w:r>
      <w:proofErr w:type="gramStart"/>
      <w:r w:rsidR="00831A2B" w:rsidRPr="00596EE4">
        <w:rPr>
          <w:rFonts w:asciiTheme="majorHAnsi" w:hAnsiTheme="majorHAnsi"/>
          <w:sz w:val="24"/>
          <w:szCs w:val="24"/>
        </w:rPr>
        <w:t>Seed per specs in 11A.</w:t>
      </w:r>
      <w:proofErr w:type="gramEnd"/>
    </w:p>
    <w:p w14:paraId="659EF0F8" w14:textId="77777777" w:rsidR="00180F2E" w:rsidRPr="00596EE4" w:rsidRDefault="00180F2E" w:rsidP="00831A2B">
      <w:pPr>
        <w:spacing w:after="0" w:line="240" w:lineRule="auto"/>
        <w:rPr>
          <w:rFonts w:asciiTheme="majorHAnsi" w:eastAsia="Times New Roman" w:hAnsiTheme="majorHAnsi" w:cs="Times New Roman"/>
          <w:b/>
          <w:sz w:val="24"/>
          <w:szCs w:val="24"/>
        </w:rPr>
      </w:pPr>
    </w:p>
    <w:p w14:paraId="3EF4FE62" w14:textId="77777777" w:rsidR="00831A2B" w:rsidRPr="00596EE4" w:rsidRDefault="00C33F74" w:rsidP="00831A2B">
      <w:pPr>
        <w:spacing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 xml:space="preserve">7A. </w:t>
      </w:r>
      <w:r w:rsidR="006577F8" w:rsidRPr="00596EE4">
        <w:rPr>
          <w:rFonts w:asciiTheme="majorHAnsi" w:eastAsia="Times New Roman" w:hAnsiTheme="majorHAnsi" w:cs="Times New Roman"/>
          <w:b/>
          <w:sz w:val="24"/>
          <w:szCs w:val="24"/>
        </w:rPr>
        <w:t>Removing</w:t>
      </w:r>
      <w:r w:rsidR="002E3BBB" w:rsidRPr="00596EE4">
        <w:rPr>
          <w:rFonts w:asciiTheme="majorHAnsi" w:eastAsia="Times New Roman" w:hAnsiTheme="majorHAnsi" w:cs="Times New Roman"/>
          <w:b/>
          <w:sz w:val="24"/>
          <w:szCs w:val="24"/>
        </w:rPr>
        <w:t xml:space="preserve"> Stream Crossing Culverts:</w:t>
      </w:r>
      <w:r w:rsidR="002E3BBB" w:rsidRPr="00596EE4">
        <w:rPr>
          <w:rFonts w:asciiTheme="majorHAnsi" w:eastAsia="Times New Roman" w:hAnsiTheme="majorHAnsi" w:cs="Times New Roman"/>
          <w:sz w:val="24"/>
          <w:szCs w:val="24"/>
        </w:rPr>
        <w:t xml:space="preserve"> Culverts are to be removed and properly disposed of off-site by contractor. Existing stream elevations and contours above and below the culvert removal site are to be matched by grading with an excavator. Culverts and road fills in draws where drainage has not been provided are to be removed and natural drainage is to be re-established. Contractor will be responsible for </w:t>
      </w:r>
      <w:r w:rsidR="006577F8" w:rsidRPr="00596EE4">
        <w:rPr>
          <w:rFonts w:asciiTheme="majorHAnsi" w:eastAsia="Times New Roman" w:hAnsiTheme="majorHAnsi" w:cs="Times New Roman"/>
          <w:sz w:val="24"/>
          <w:szCs w:val="24"/>
        </w:rPr>
        <w:t>disposing of all culverts</w:t>
      </w:r>
      <w:r w:rsidR="002E3BBB" w:rsidRPr="00596EE4">
        <w:rPr>
          <w:rFonts w:asciiTheme="majorHAnsi" w:eastAsia="Times New Roman" w:hAnsiTheme="majorHAnsi" w:cs="Times New Roman"/>
          <w:sz w:val="24"/>
          <w:szCs w:val="24"/>
        </w:rPr>
        <w:t xml:space="preserve"> off-site.</w:t>
      </w:r>
      <w:r w:rsidR="00831A2B" w:rsidRPr="00596EE4">
        <w:rPr>
          <w:rFonts w:asciiTheme="majorHAnsi" w:eastAsia="Times New Roman" w:hAnsiTheme="majorHAnsi" w:cs="Times New Roman"/>
          <w:sz w:val="24"/>
          <w:szCs w:val="24"/>
        </w:rPr>
        <w:t xml:space="preserve"> </w:t>
      </w:r>
      <w:proofErr w:type="gramStart"/>
      <w:r w:rsidR="00831A2B" w:rsidRPr="00596EE4">
        <w:rPr>
          <w:rFonts w:asciiTheme="majorHAnsi" w:hAnsiTheme="majorHAnsi"/>
          <w:sz w:val="24"/>
          <w:szCs w:val="24"/>
        </w:rPr>
        <w:t>Seed per specs in 11A.</w:t>
      </w:r>
      <w:proofErr w:type="gramEnd"/>
    </w:p>
    <w:p w14:paraId="1D8F373B" w14:textId="77777777" w:rsidR="00180F2E" w:rsidRPr="00596EE4" w:rsidRDefault="00180F2E" w:rsidP="00831A2B">
      <w:pPr>
        <w:spacing w:after="0" w:line="240" w:lineRule="auto"/>
        <w:rPr>
          <w:rFonts w:asciiTheme="majorHAnsi" w:eastAsia="Times New Roman" w:hAnsiTheme="majorHAnsi" w:cs="Times New Roman"/>
          <w:b/>
          <w:sz w:val="24"/>
          <w:szCs w:val="24"/>
        </w:rPr>
      </w:pPr>
    </w:p>
    <w:p w14:paraId="2306F9B8" w14:textId="7AC9DBDF" w:rsidR="00180F2E" w:rsidRPr="00596EE4" w:rsidRDefault="00C33F74" w:rsidP="00180F2E">
      <w:pPr>
        <w:spacing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 xml:space="preserve">8A. </w:t>
      </w:r>
      <w:r w:rsidR="002E3BBB" w:rsidRPr="00596EE4">
        <w:rPr>
          <w:rFonts w:asciiTheme="majorHAnsi" w:eastAsia="Times New Roman" w:hAnsiTheme="majorHAnsi" w:cs="Times New Roman"/>
          <w:b/>
          <w:sz w:val="24"/>
          <w:szCs w:val="24"/>
        </w:rPr>
        <w:t>Log Bridge</w:t>
      </w:r>
      <w:r w:rsidR="00A761A7" w:rsidRPr="00596EE4">
        <w:rPr>
          <w:rFonts w:asciiTheme="majorHAnsi" w:eastAsia="Times New Roman" w:hAnsiTheme="majorHAnsi" w:cs="Times New Roman"/>
          <w:b/>
          <w:sz w:val="24"/>
          <w:szCs w:val="24"/>
        </w:rPr>
        <w:t xml:space="preserve"> and Log-Metal Bridge</w:t>
      </w:r>
      <w:r w:rsidR="002E3BBB" w:rsidRPr="00596EE4">
        <w:rPr>
          <w:rFonts w:asciiTheme="majorHAnsi" w:eastAsia="Times New Roman" w:hAnsiTheme="majorHAnsi" w:cs="Times New Roman"/>
          <w:b/>
          <w:sz w:val="24"/>
          <w:szCs w:val="24"/>
        </w:rPr>
        <w:t xml:space="preserve"> Removal</w:t>
      </w:r>
      <w:r w:rsidR="002E3BBB" w:rsidRPr="00596EE4">
        <w:rPr>
          <w:rFonts w:asciiTheme="majorHAnsi" w:eastAsia="Times New Roman" w:hAnsiTheme="majorHAnsi" w:cs="Times New Roman"/>
          <w:sz w:val="24"/>
          <w:szCs w:val="24"/>
        </w:rPr>
        <w:t xml:space="preserve">:  </w:t>
      </w:r>
      <w:r w:rsidR="00350596" w:rsidRPr="00596EE4">
        <w:rPr>
          <w:rFonts w:asciiTheme="majorHAnsi" w:eastAsia="Times New Roman" w:hAnsiTheme="majorHAnsi" w:cs="Times New Roman"/>
          <w:sz w:val="24"/>
          <w:szCs w:val="24"/>
        </w:rPr>
        <w:t>Three</w:t>
      </w:r>
      <w:r w:rsidR="00A761A7" w:rsidRPr="00596EE4">
        <w:rPr>
          <w:rFonts w:asciiTheme="majorHAnsi" w:eastAsia="Times New Roman" w:hAnsiTheme="majorHAnsi" w:cs="Times New Roman"/>
          <w:sz w:val="24"/>
          <w:szCs w:val="24"/>
        </w:rPr>
        <w:t xml:space="preserve"> </w:t>
      </w:r>
      <w:r w:rsidR="002E3BBB" w:rsidRPr="00596EE4">
        <w:rPr>
          <w:rFonts w:asciiTheme="majorHAnsi" w:eastAsia="Times New Roman" w:hAnsiTheme="majorHAnsi" w:cs="Times New Roman"/>
          <w:sz w:val="24"/>
          <w:szCs w:val="24"/>
        </w:rPr>
        <w:t>bridge</w:t>
      </w:r>
      <w:r w:rsidR="00D66704" w:rsidRPr="00596EE4">
        <w:rPr>
          <w:rFonts w:asciiTheme="majorHAnsi" w:eastAsia="Times New Roman" w:hAnsiTheme="majorHAnsi" w:cs="Times New Roman"/>
          <w:sz w:val="24"/>
          <w:szCs w:val="24"/>
        </w:rPr>
        <w:t>s</w:t>
      </w:r>
      <w:r w:rsidR="002E3BBB" w:rsidRPr="00596EE4">
        <w:rPr>
          <w:rFonts w:asciiTheme="majorHAnsi" w:eastAsia="Times New Roman" w:hAnsiTheme="majorHAnsi" w:cs="Times New Roman"/>
          <w:sz w:val="24"/>
          <w:szCs w:val="24"/>
        </w:rPr>
        <w:t xml:space="preserve"> will be disassembled, with the logs scattered on-site.  </w:t>
      </w:r>
      <w:r w:rsidR="00A761A7" w:rsidRPr="00596EE4">
        <w:rPr>
          <w:rFonts w:asciiTheme="majorHAnsi" w:eastAsia="Times New Roman" w:hAnsiTheme="majorHAnsi" w:cs="Times New Roman"/>
          <w:sz w:val="24"/>
          <w:szCs w:val="24"/>
        </w:rPr>
        <w:t xml:space="preserve">Two are log bridges and the third is a mix of wood and steel. </w:t>
      </w:r>
      <w:r w:rsidR="002E3BBB" w:rsidRPr="00596EE4">
        <w:rPr>
          <w:rFonts w:asciiTheme="majorHAnsi" w:eastAsia="Times New Roman" w:hAnsiTheme="majorHAnsi" w:cs="Times New Roman"/>
          <w:sz w:val="24"/>
          <w:szCs w:val="24"/>
        </w:rPr>
        <w:t xml:space="preserve">Abutments will be pulled back as directed by Project Manager.  </w:t>
      </w:r>
      <w:r w:rsidR="00EF7B33" w:rsidRPr="00596EE4">
        <w:rPr>
          <w:rFonts w:asciiTheme="majorHAnsi" w:eastAsia="Times New Roman" w:hAnsiTheme="majorHAnsi" w:cs="Times New Roman"/>
          <w:sz w:val="24"/>
          <w:szCs w:val="24"/>
        </w:rPr>
        <w:t xml:space="preserve">Any </w:t>
      </w:r>
      <w:r w:rsidR="00A761A7" w:rsidRPr="00596EE4">
        <w:rPr>
          <w:rFonts w:asciiTheme="majorHAnsi" w:eastAsia="Times New Roman" w:hAnsiTheme="majorHAnsi" w:cs="Times New Roman"/>
          <w:sz w:val="24"/>
          <w:szCs w:val="24"/>
        </w:rPr>
        <w:t xml:space="preserve">pressure treated lumber, </w:t>
      </w:r>
      <w:r w:rsidR="00EF7B33" w:rsidRPr="00596EE4">
        <w:rPr>
          <w:rFonts w:asciiTheme="majorHAnsi" w:eastAsia="Times New Roman" w:hAnsiTheme="majorHAnsi" w:cs="Times New Roman"/>
          <w:sz w:val="24"/>
          <w:szCs w:val="24"/>
        </w:rPr>
        <w:t>metal strapping, cables, etc. will be removed from the site by the contractor.</w:t>
      </w:r>
      <w:r w:rsidR="00831A2B" w:rsidRPr="00596EE4">
        <w:rPr>
          <w:rFonts w:asciiTheme="majorHAnsi" w:eastAsia="Times New Roman" w:hAnsiTheme="majorHAnsi" w:cs="Times New Roman"/>
          <w:sz w:val="24"/>
          <w:szCs w:val="24"/>
        </w:rPr>
        <w:t xml:space="preserve"> </w:t>
      </w:r>
      <w:proofErr w:type="gramStart"/>
      <w:r w:rsidR="00831A2B" w:rsidRPr="00596EE4">
        <w:rPr>
          <w:rFonts w:asciiTheme="majorHAnsi" w:hAnsiTheme="majorHAnsi"/>
          <w:sz w:val="24"/>
          <w:szCs w:val="24"/>
        </w:rPr>
        <w:t>Seed per specs in 11A.</w:t>
      </w:r>
      <w:proofErr w:type="gramEnd"/>
    </w:p>
    <w:p w14:paraId="55B5FDA6" w14:textId="1CE7E9A1" w:rsidR="002E3BBB" w:rsidRPr="00596EE4" w:rsidRDefault="00180F2E" w:rsidP="00180F2E">
      <w:pPr>
        <w:spacing w:after="0"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9</w:t>
      </w:r>
      <w:r w:rsidR="00C33F74" w:rsidRPr="00596EE4">
        <w:rPr>
          <w:rFonts w:asciiTheme="majorHAnsi" w:eastAsia="Times New Roman" w:hAnsiTheme="majorHAnsi" w:cs="Times New Roman"/>
          <w:b/>
          <w:sz w:val="24"/>
          <w:szCs w:val="24"/>
        </w:rPr>
        <w:t xml:space="preserve">A. </w:t>
      </w:r>
      <w:r w:rsidR="002E3BBB" w:rsidRPr="00596EE4">
        <w:rPr>
          <w:rFonts w:asciiTheme="majorHAnsi" w:eastAsia="Times New Roman" w:hAnsiTheme="majorHAnsi" w:cs="Times New Roman"/>
          <w:b/>
          <w:sz w:val="24"/>
          <w:szCs w:val="24"/>
        </w:rPr>
        <w:t xml:space="preserve">Preparing Seedbed:  </w:t>
      </w:r>
      <w:r w:rsidR="00A50237" w:rsidRPr="00596EE4">
        <w:rPr>
          <w:rFonts w:asciiTheme="majorHAnsi" w:eastAsia="Times New Roman" w:hAnsiTheme="majorHAnsi" w:cs="Times New Roman"/>
          <w:sz w:val="24"/>
          <w:szCs w:val="24"/>
        </w:rPr>
        <w:t>The s</w:t>
      </w:r>
      <w:r w:rsidR="002E3BBB" w:rsidRPr="00596EE4">
        <w:rPr>
          <w:rFonts w:asciiTheme="majorHAnsi" w:eastAsia="Times New Roman" w:hAnsiTheme="majorHAnsi" w:cs="Times New Roman"/>
          <w:sz w:val="24"/>
          <w:szCs w:val="24"/>
        </w:rPr>
        <w:t xml:space="preserve">oil </w:t>
      </w:r>
      <w:r w:rsidR="00A50237" w:rsidRPr="00596EE4">
        <w:rPr>
          <w:rFonts w:asciiTheme="majorHAnsi" w:eastAsia="Times New Roman" w:hAnsiTheme="majorHAnsi" w:cs="Times New Roman"/>
          <w:sz w:val="24"/>
          <w:szCs w:val="24"/>
        </w:rPr>
        <w:t xml:space="preserve">surface </w:t>
      </w:r>
      <w:r w:rsidR="002E3BBB" w:rsidRPr="00596EE4">
        <w:rPr>
          <w:rFonts w:asciiTheme="majorHAnsi" w:eastAsia="Times New Roman" w:hAnsiTheme="majorHAnsi" w:cs="Times New Roman"/>
          <w:sz w:val="24"/>
          <w:szCs w:val="24"/>
        </w:rPr>
        <w:t xml:space="preserve">should be left in a roughened condition favorable to the retention and germination of seed. </w:t>
      </w:r>
      <w:r w:rsidR="00EF7B33" w:rsidRPr="00596EE4">
        <w:rPr>
          <w:rFonts w:asciiTheme="majorHAnsi" w:eastAsia="Times New Roman" w:hAnsiTheme="majorHAnsi" w:cs="Times New Roman"/>
          <w:sz w:val="24"/>
          <w:szCs w:val="24"/>
        </w:rPr>
        <w:t xml:space="preserve"> Areas requiring revegetation will not be compacted with equipment.  </w:t>
      </w:r>
      <w:r w:rsidR="002E3BBB" w:rsidRPr="00596EE4">
        <w:rPr>
          <w:rFonts w:asciiTheme="majorHAnsi" w:eastAsia="Times New Roman" w:hAnsiTheme="majorHAnsi" w:cs="Times New Roman"/>
          <w:sz w:val="24"/>
          <w:szCs w:val="24"/>
        </w:rPr>
        <w:t>No separate payment will be made for clearing and grubbing, this wor</w:t>
      </w:r>
      <w:r w:rsidR="00C33F74" w:rsidRPr="00596EE4">
        <w:rPr>
          <w:rFonts w:asciiTheme="majorHAnsi" w:eastAsia="Times New Roman" w:hAnsiTheme="majorHAnsi" w:cs="Times New Roman"/>
          <w:sz w:val="24"/>
          <w:szCs w:val="24"/>
        </w:rPr>
        <w:t xml:space="preserve">k will be incidental to ITEMS </w:t>
      </w:r>
      <w:r w:rsidR="00831A2B" w:rsidRPr="00596EE4">
        <w:rPr>
          <w:rFonts w:asciiTheme="majorHAnsi" w:eastAsia="Times New Roman" w:hAnsiTheme="majorHAnsi" w:cs="Times New Roman"/>
          <w:sz w:val="24"/>
          <w:szCs w:val="24"/>
        </w:rPr>
        <w:t>2-6</w:t>
      </w:r>
      <w:r w:rsidR="008F1B00" w:rsidRPr="00596EE4">
        <w:rPr>
          <w:rFonts w:asciiTheme="majorHAnsi" w:eastAsia="Times New Roman" w:hAnsiTheme="majorHAnsi" w:cs="Times New Roman"/>
          <w:sz w:val="24"/>
          <w:szCs w:val="24"/>
        </w:rPr>
        <w:t xml:space="preserve"> listed below in Attachment A</w:t>
      </w:r>
      <w:r w:rsidR="002E3BBB" w:rsidRPr="00596EE4">
        <w:rPr>
          <w:rFonts w:asciiTheme="majorHAnsi" w:eastAsia="Times New Roman" w:hAnsiTheme="majorHAnsi" w:cs="Times New Roman"/>
          <w:sz w:val="24"/>
          <w:szCs w:val="24"/>
        </w:rPr>
        <w:t>.</w:t>
      </w:r>
    </w:p>
    <w:p w14:paraId="41D0A16C" w14:textId="5666C122" w:rsidR="00693733" w:rsidRPr="00596EE4" w:rsidRDefault="00180F2E"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b/>
          <w:sz w:val="24"/>
          <w:szCs w:val="24"/>
        </w:rPr>
        <w:t>10</w:t>
      </w:r>
      <w:r w:rsidR="00C33F74" w:rsidRPr="00596EE4">
        <w:rPr>
          <w:rFonts w:asciiTheme="majorHAnsi" w:eastAsia="Times New Roman" w:hAnsiTheme="majorHAnsi" w:cs="Times New Roman"/>
          <w:b/>
          <w:sz w:val="24"/>
          <w:szCs w:val="24"/>
        </w:rPr>
        <w:t xml:space="preserve">A. </w:t>
      </w:r>
      <w:r w:rsidR="003B52DD" w:rsidRPr="00596EE4">
        <w:rPr>
          <w:rFonts w:asciiTheme="majorHAnsi" w:eastAsia="Times New Roman" w:hAnsiTheme="majorHAnsi" w:cs="Times New Roman"/>
          <w:b/>
          <w:sz w:val="24"/>
          <w:szCs w:val="24"/>
        </w:rPr>
        <w:t>Revegetation</w:t>
      </w:r>
      <w:r w:rsidR="003D375B" w:rsidRPr="00596EE4">
        <w:rPr>
          <w:rFonts w:asciiTheme="majorHAnsi" w:eastAsia="Times New Roman" w:hAnsiTheme="majorHAnsi" w:cs="Times New Roman"/>
          <w:b/>
          <w:sz w:val="24"/>
          <w:szCs w:val="24"/>
        </w:rPr>
        <w:t xml:space="preserve">:  </w:t>
      </w:r>
      <w:r w:rsidR="003D375B" w:rsidRPr="00596EE4">
        <w:rPr>
          <w:rFonts w:asciiTheme="majorHAnsi" w:eastAsia="Times New Roman" w:hAnsiTheme="majorHAnsi" w:cs="Times New Roman"/>
          <w:sz w:val="24"/>
          <w:szCs w:val="24"/>
        </w:rPr>
        <w:t xml:space="preserve">This work consists of </w:t>
      </w:r>
      <w:r w:rsidR="00693733" w:rsidRPr="00596EE4">
        <w:rPr>
          <w:rFonts w:asciiTheme="majorHAnsi" w:eastAsia="Times New Roman" w:hAnsiTheme="majorHAnsi" w:cs="Times New Roman"/>
          <w:sz w:val="24"/>
          <w:szCs w:val="24"/>
        </w:rPr>
        <w:t>mulching</w:t>
      </w:r>
      <w:r w:rsidR="00F472D8" w:rsidRPr="00596EE4">
        <w:rPr>
          <w:rFonts w:asciiTheme="majorHAnsi" w:eastAsia="Times New Roman" w:hAnsiTheme="majorHAnsi" w:cs="Times New Roman"/>
          <w:sz w:val="24"/>
          <w:szCs w:val="24"/>
        </w:rPr>
        <w:t xml:space="preserve"> </w:t>
      </w:r>
      <w:r w:rsidR="00693733" w:rsidRPr="00596EE4">
        <w:rPr>
          <w:rFonts w:asciiTheme="majorHAnsi" w:eastAsia="Times New Roman" w:hAnsiTheme="majorHAnsi" w:cs="Times New Roman"/>
          <w:sz w:val="24"/>
          <w:szCs w:val="24"/>
        </w:rPr>
        <w:t xml:space="preserve">and </w:t>
      </w:r>
      <w:r w:rsidR="003D375B" w:rsidRPr="00596EE4">
        <w:rPr>
          <w:rFonts w:asciiTheme="majorHAnsi" w:eastAsia="Times New Roman" w:hAnsiTheme="majorHAnsi" w:cs="Times New Roman"/>
          <w:sz w:val="24"/>
          <w:szCs w:val="24"/>
        </w:rPr>
        <w:t xml:space="preserve">seeding.  </w:t>
      </w:r>
      <w:r w:rsidR="00F472D8" w:rsidRPr="00596EE4">
        <w:rPr>
          <w:rFonts w:asciiTheme="majorHAnsi" w:eastAsia="Times New Roman" w:hAnsiTheme="majorHAnsi" w:cs="Times New Roman"/>
          <w:sz w:val="24"/>
          <w:szCs w:val="24"/>
        </w:rPr>
        <w:t>Certified weed free straw mulc</w:t>
      </w:r>
      <w:r w:rsidR="00566655" w:rsidRPr="00596EE4">
        <w:rPr>
          <w:rFonts w:asciiTheme="majorHAnsi" w:eastAsia="Times New Roman" w:hAnsiTheme="majorHAnsi" w:cs="Times New Roman"/>
          <w:sz w:val="24"/>
          <w:szCs w:val="24"/>
        </w:rPr>
        <w:t>h is to be applied at a rate of 1 ton</w:t>
      </w:r>
      <w:r w:rsidR="00F472D8" w:rsidRPr="00596EE4">
        <w:rPr>
          <w:rFonts w:asciiTheme="majorHAnsi" w:eastAsia="Times New Roman" w:hAnsiTheme="majorHAnsi" w:cs="Times New Roman"/>
          <w:sz w:val="24"/>
          <w:szCs w:val="24"/>
        </w:rPr>
        <w:t xml:space="preserve"> per acre. The seed mix is </w:t>
      </w:r>
      <w:r w:rsidR="009051BB" w:rsidRPr="00596EE4">
        <w:rPr>
          <w:rFonts w:asciiTheme="majorHAnsi" w:eastAsia="Times New Roman" w:hAnsiTheme="majorHAnsi" w:cs="Times New Roman"/>
          <w:sz w:val="24"/>
          <w:szCs w:val="24"/>
        </w:rPr>
        <w:t xml:space="preserve">Lolo Seed Mix D </w:t>
      </w:r>
      <w:r w:rsidR="00F472D8" w:rsidRPr="00596EE4">
        <w:rPr>
          <w:rFonts w:asciiTheme="majorHAnsi" w:eastAsia="Times New Roman" w:hAnsiTheme="majorHAnsi" w:cs="Times New Roman"/>
          <w:sz w:val="24"/>
          <w:szCs w:val="24"/>
        </w:rPr>
        <w:t xml:space="preserve">and will be broadcast at a rate of </w:t>
      </w:r>
      <w:r w:rsidR="009051BB" w:rsidRPr="00596EE4">
        <w:rPr>
          <w:rFonts w:asciiTheme="majorHAnsi" w:eastAsia="Times New Roman" w:hAnsiTheme="majorHAnsi" w:cs="Times New Roman"/>
          <w:sz w:val="24"/>
          <w:szCs w:val="24"/>
        </w:rPr>
        <w:t xml:space="preserve">25 </w:t>
      </w:r>
      <w:proofErr w:type="spellStart"/>
      <w:r w:rsidR="009051BB" w:rsidRPr="00596EE4">
        <w:rPr>
          <w:rFonts w:asciiTheme="majorHAnsi" w:eastAsia="Times New Roman" w:hAnsiTheme="majorHAnsi" w:cs="Times New Roman"/>
          <w:sz w:val="24"/>
          <w:szCs w:val="24"/>
        </w:rPr>
        <w:t>lbs</w:t>
      </w:r>
      <w:proofErr w:type="spellEnd"/>
      <w:r w:rsidR="009051BB" w:rsidRPr="00596EE4">
        <w:rPr>
          <w:rFonts w:asciiTheme="majorHAnsi" w:eastAsia="Times New Roman" w:hAnsiTheme="majorHAnsi" w:cs="Times New Roman"/>
          <w:sz w:val="24"/>
          <w:szCs w:val="24"/>
        </w:rPr>
        <w:t xml:space="preserve"> </w:t>
      </w:r>
      <w:r w:rsidR="00F472D8" w:rsidRPr="00596EE4">
        <w:rPr>
          <w:rFonts w:asciiTheme="majorHAnsi" w:eastAsia="Times New Roman" w:hAnsiTheme="majorHAnsi" w:cs="Times New Roman"/>
          <w:sz w:val="24"/>
          <w:szCs w:val="24"/>
        </w:rPr>
        <w:t>per acre.</w:t>
      </w:r>
      <w:r w:rsidR="00473F25" w:rsidRPr="00596EE4">
        <w:rPr>
          <w:rFonts w:asciiTheme="majorHAnsi" w:eastAsia="Times New Roman" w:hAnsiTheme="majorHAnsi" w:cs="Times New Roman"/>
          <w:sz w:val="24"/>
          <w:szCs w:val="24"/>
        </w:rPr>
        <w:t xml:space="preserve"> Contractor is responsible for providing straw and seed mix.</w:t>
      </w:r>
    </w:p>
    <w:p w14:paraId="38B9C539" w14:textId="77777777" w:rsidR="009051BB" w:rsidRPr="00596EE4" w:rsidRDefault="009051BB" w:rsidP="00072132">
      <w:pPr>
        <w:shd w:val="clear" w:color="auto" w:fill="000000"/>
        <w:spacing w:line="240" w:lineRule="auto"/>
        <w:ind w:left="360"/>
        <w:rPr>
          <w:rFonts w:asciiTheme="majorHAnsi" w:hAnsiTheme="majorHAnsi"/>
          <w:sz w:val="24"/>
          <w:szCs w:val="24"/>
        </w:rPr>
      </w:pPr>
      <w:r w:rsidRPr="00596EE4">
        <w:rPr>
          <w:rFonts w:asciiTheme="majorHAnsi" w:hAnsiTheme="majorHAnsi"/>
          <w:b/>
          <w:bCs/>
          <w:sz w:val="24"/>
          <w:szCs w:val="24"/>
        </w:rPr>
        <w:t>Seed Mix D</w:t>
      </w:r>
      <w:r w:rsidRPr="00596EE4">
        <w:rPr>
          <w:rFonts w:asciiTheme="majorHAnsi" w:hAnsiTheme="majorHAnsi"/>
          <w:sz w:val="24"/>
          <w:szCs w:val="24"/>
        </w:rPr>
        <w:t>: Relatively dry-moist to cool sites and cool-cold moist sites (NATIVE with short –lived, quick establishing introduced nurse species)</w:t>
      </w:r>
    </w:p>
    <w:tbl>
      <w:tblPr>
        <w:tblW w:w="0" w:type="auto"/>
        <w:tblCellMar>
          <w:left w:w="0" w:type="dxa"/>
          <w:right w:w="0" w:type="dxa"/>
        </w:tblCellMar>
        <w:tblLook w:val="04A0" w:firstRow="1" w:lastRow="0" w:firstColumn="1" w:lastColumn="0" w:noHBand="0" w:noVBand="1"/>
      </w:tblPr>
      <w:tblGrid>
        <w:gridCol w:w="6048"/>
        <w:gridCol w:w="2808"/>
      </w:tblGrid>
      <w:tr w:rsidR="00095553" w:rsidRPr="00596EE4" w14:paraId="4BB53A64" w14:textId="77777777" w:rsidTr="009051BB">
        <w:trPr>
          <w:cantSplit/>
        </w:trPr>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000A3"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Mid to Higher elevation sites that have a wide range of moisture and temperature conditions with shorter growing seasons.</w:t>
            </w:r>
          </w:p>
        </w:tc>
      </w:tr>
      <w:tr w:rsidR="00095553" w:rsidRPr="00596EE4" w14:paraId="7B639C9B"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DEB9E" w14:textId="77777777" w:rsidR="009051BB" w:rsidRPr="00596EE4" w:rsidRDefault="009051BB" w:rsidP="00072132">
            <w:pPr>
              <w:pStyle w:val="Heading1"/>
              <w:spacing w:line="240" w:lineRule="auto"/>
              <w:rPr>
                <w:rFonts w:eastAsia="Times New Roman"/>
                <w:color w:val="auto"/>
                <w:sz w:val="24"/>
                <w:szCs w:val="24"/>
              </w:rPr>
            </w:pPr>
            <w:r w:rsidRPr="00596EE4">
              <w:rPr>
                <w:rFonts w:eastAsia="Times New Roman"/>
                <w:color w:val="auto"/>
                <w:sz w:val="24"/>
                <w:szCs w:val="24"/>
              </w:rPr>
              <w:t>Species</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1994C559" w14:textId="77777777" w:rsidR="009051BB" w:rsidRPr="00596EE4" w:rsidRDefault="009051BB" w:rsidP="00072132">
            <w:pPr>
              <w:pStyle w:val="Heading1"/>
              <w:spacing w:line="240" w:lineRule="auto"/>
              <w:rPr>
                <w:rFonts w:eastAsia="Times New Roman"/>
                <w:color w:val="auto"/>
                <w:sz w:val="24"/>
                <w:szCs w:val="24"/>
              </w:rPr>
            </w:pPr>
            <w:r w:rsidRPr="00596EE4">
              <w:rPr>
                <w:rFonts w:eastAsia="Times New Roman"/>
                <w:color w:val="auto"/>
                <w:sz w:val="24"/>
                <w:szCs w:val="24"/>
              </w:rPr>
              <w:t>Pounds PLS</w:t>
            </w:r>
            <w:proofErr w:type="gramStart"/>
            <w:r w:rsidRPr="00596EE4">
              <w:rPr>
                <w:rFonts w:eastAsia="Times New Roman"/>
                <w:color w:val="auto"/>
                <w:sz w:val="24"/>
                <w:szCs w:val="24"/>
              </w:rPr>
              <w:t>  per</w:t>
            </w:r>
            <w:proofErr w:type="gramEnd"/>
            <w:r w:rsidRPr="00596EE4">
              <w:rPr>
                <w:rFonts w:eastAsia="Times New Roman"/>
                <w:color w:val="auto"/>
                <w:sz w:val="24"/>
                <w:szCs w:val="24"/>
              </w:rPr>
              <w:t xml:space="preserve"> Acre</w:t>
            </w:r>
          </w:p>
        </w:tc>
      </w:tr>
      <w:tr w:rsidR="00095553" w:rsidRPr="00596EE4" w14:paraId="6A495AD0"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BDCC5"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Annual Ryegrass (I) </w:t>
            </w:r>
            <w:proofErr w:type="spellStart"/>
            <w:r w:rsidRPr="00596EE4">
              <w:rPr>
                <w:rFonts w:asciiTheme="majorHAnsi" w:hAnsiTheme="majorHAnsi"/>
                <w:i/>
                <w:iCs/>
                <w:sz w:val="24"/>
                <w:szCs w:val="24"/>
              </w:rPr>
              <w:t>Lolium</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multiflorum</w:t>
            </w:r>
            <w:proofErr w:type="spellEnd"/>
            <w:r w:rsidRPr="00596EE4">
              <w:rPr>
                <w:rFonts w:asciiTheme="majorHAnsi" w:hAnsiTheme="majorHAnsi"/>
                <w:i/>
                <w:iCs/>
                <w:sz w:val="24"/>
                <w:szCs w:val="24"/>
                <w:u w:val="single"/>
              </w:rPr>
              <w:t xml:space="preserve"> </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25D15227" w14:textId="77777777" w:rsidR="009051BB" w:rsidRPr="00596EE4" w:rsidRDefault="009051BB" w:rsidP="00072132">
            <w:pPr>
              <w:spacing w:line="240" w:lineRule="auto"/>
              <w:jc w:val="center"/>
              <w:rPr>
                <w:rFonts w:asciiTheme="majorHAnsi" w:hAnsiTheme="majorHAnsi"/>
                <w:sz w:val="24"/>
                <w:szCs w:val="24"/>
              </w:rPr>
            </w:pPr>
            <w:r w:rsidRPr="00596EE4">
              <w:rPr>
                <w:rFonts w:asciiTheme="majorHAnsi" w:hAnsiTheme="majorHAnsi"/>
                <w:sz w:val="24"/>
                <w:szCs w:val="24"/>
              </w:rPr>
              <w:t>4</w:t>
            </w:r>
          </w:p>
        </w:tc>
      </w:tr>
      <w:tr w:rsidR="00095553" w:rsidRPr="00596EE4" w14:paraId="6B156DD0"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DC3B1"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Mountain Brome (N) </w:t>
            </w:r>
            <w:proofErr w:type="spellStart"/>
            <w:r w:rsidRPr="00596EE4">
              <w:rPr>
                <w:rFonts w:asciiTheme="majorHAnsi" w:hAnsiTheme="majorHAnsi"/>
                <w:i/>
                <w:iCs/>
                <w:sz w:val="24"/>
                <w:szCs w:val="24"/>
              </w:rPr>
              <w:t>Bromus</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marginatis</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Bromar</w:t>
            </w:r>
            <w:proofErr w:type="spellEnd"/>
            <w:r w:rsidRPr="00596EE4">
              <w:rPr>
                <w:rFonts w:asciiTheme="majorHAnsi" w:hAnsiTheme="majorHAnsi"/>
                <w:i/>
                <w:iCs/>
                <w:sz w:val="24"/>
                <w:szCs w:val="24"/>
              </w:rPr>
              <w:t>)</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45B926E1" w14:textId="77777777" w:rsidR="009051BB" w:rsidRPr="00596EE4" w:rsidRDefault="009051BB" w:rsidP="00072132">
            <w:pPr>
              <w:spacing w:line="240" w:lineRule="auto"/>
              <w:jc w:val="center"/>
              <w:rPr>
                <w:rFonts w:asciiTheme="majorHAnsi" w:hAnsiTheme="majorHAnsi"/>
                <w:sz w:val="24"/>
                <w:szCs w:val="24"/>
              </w:rPr>
            </w:pPr>
            <w:r w:rsidRPr="00596EE4">
              <w:rPr>
                <w:rFonts w:asciiTheme="majorHAnsi" w:hAnsiTheme="majorHAnsi"/>
                <w:sz w:val="24"/>
                <w:szCs w:val="24"/>
              </w:rPr>
              <w:t>5</w:t>
            </w:r>
          </w:p>
        </w:tc>
      </w:tr>
      <w:tr w:rsidR="00095553" w:rsidRPr="00596EE4" w14:paraId="49E34004"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2A9DE"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Blue </w:t>
            </w:r>
            <w:proofErr w:type="spellStart"/>
            <w:r w:rsidRPr="00596EE4">
              <w:rPr>
                <w:rFonts w:asciiTheme="majorHAnsi" w:hAnsiTheme="majorHAnsi"/>
                <w:sz w:val="24"/>
                <w:szCs w:val="24"/>
              </w:rPr>
              <w:t>Wildrye</w:t>
            </w:r>
            <w:proofErr w:type="spellEnd"/>
            <w:r w:rsidRPr="00596EE4">
              <w:rPr>
                <w:rFonts w:asciiTheme="majorHAnsi" w:hAnsiTheme="majorHAnsi"/>
                <w:sz w:val="24"/>
                <w:szCs w:val="24"/>
              </w:rPr>
              <w:t xml:space="preserve"> (N) </w:t>
            </w:r>
            <w:proofErr w:type="spellStart"/>
            <w:r w:rsidRPr="00596EE4">
              <w:rPr>
                <w:rFonts w:asciiTheme="majorHAnsi" w:hAnsiTheme="majorHAnsi"/>
                <w:i/>
                <w:iCs/>
                <w:sz w:val="24"/>
                <w:szCs w:val="24"/>
              </w:rPr>
              <w:t>Elymus</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glaucus</w:t>
            </w:r>
            <w:proofErr w:type="spellEnd"/>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3CDB734E" w14:textId="77777777" w:rsidR="009051BB" w:rsidRPr="00596EE4" w:rsidRDefault="009051BB" w:rsidP="00072132">
            <w:pPr>
              <w:spacing w:line="240" w:lineRule="auto"/>
              <w:jc w:val="center"/>
              <w:rPr>
                <w:rFonts w:asciiTheme="majorHAnsi" w:hAnsiTheme="majorHAnsi"/>
                <w:sz w:val="24"/>
                <w:szCs w:val="24"/>
              </w:rPr>
            </w:pPr>
            <w:r w:rsidRPr="00596EE4">
              <w:rPr>
                <w:rFonts w:asciiTheme="majorHAnsi" w:hAnsiTheme="majorHAnsi"/>
                <w:sz w:val="24"/>
                <w:szCs w:val="24"/>
              </w:rPr>
              <w:t>4</w:t>
            </w:r>
          </w:p>
        </w:tc>
      </w:tr>
      <w:tr w:rsidR="00095553" w:rsidRPr="00596EE4" w14:paraId="6FDC3B0B"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BBAA3"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Tufted </w:t>
            </w:r>
            <w:proofErr w:type="spellStart"/>
            <w:r w:rsidRPr="00596EE4">
              <w:rPr>
                <w:rFonts w:asciiTheme="majorHAnsi" w:hAnsiTheme="majorHAnsi"/>
                <w:sz w:val="24"/>
                <w:szCs w:val="24"/>
              </w:rPr>
              <w:t>Hairgrass</w:t>
            </w:r>
            <w:proofErr w:type="spellEnd"/>
            <w:r w:rsidRPr="00596EE4">
              <w:rPr>
                <w:rFonts w:asciiTheme="majorHAnsi" w:hAnsiTheme="majorHAnsi"/>
                <w:sz w:val="24"/>
                <w:szCs w:val="24"/>
              </w:rPr>
              <w:t xml:space="preserve"> (N) </w:t>
            </w:r>
            <w:proofErr w:type="spellStart"/>
            <w:r w:rsidRPr="00596EE4">
              <w:rPr>
                <w:rFonts w:asciiTheme="majorHAnsi" w:hAnsiTheme="majorHAnsi"/>
                <w:i/>
                <w:iCs/>
                <w:sz w:val="24"/>
                <w:szCs w:val="24"/>
              </w:rPr>
              <w:t>Deschampsia</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caespitosa</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Nortran</w:t>
            </w:r>
            <w:proofErr w:type="spellEnd"/>
            <w:r w:rsidRPr="00596EE4">
              <w:rPr>
                <w:rFonts w:asciiTheme="majorHAnsi" w:hAnsiTheme="majorHAnsi"/>
                <w:i/>
                <w:iCs/>
                <w:sz w:val="24"/>
                <w:szCs w:val="24"/>
              </w:rPr>
              <w:t>)</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78D3C93E" w14:textId="77777777" w:rsidR="009051BB" w:rsidRPr="00596EE4" w:rsidRDefault="009051BB" w:rsidP="00072132">
            <w:pPr>
              <w:spacing w:line="240" w:lineRule="auto"/>
              <w:jc w:val="center"/>
              <w:rPr>
                <w:rFonts w:asciiTheme="majorHAnsi" w:hAnsiTheme="majorHAnsi"/>
                <w:sz w:val="24"/>
                <w:szCs w:val="24"/>
              </w:rPr>
            </w:pPr>
            <w:r w:rsidRPr="00596EE4">
              <w:rPr>
                <w:rFonts w:asciiTheme="majorHAnsi" w:hAnsiTheme="majorHAnsi"/>
                <w:sz w:val="24"/>
                <w:szCs w:val="24"/>
              </w:rPr>
              <w:t>2</w:t>
            </w:r>
          </w:p>
        </w:tc>
      </w:tr>
      <w:tr w:rsidR="00095553" w:rsidRPr="00596EE4" w14:paraId="7214EC1A"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20802"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Big Bluegrass (N) </w:t>
            </w:r>
            <w:proofErr w:type="spellStart"/>
            <w:r w:rsidRPr="00596EE4">
              <w:rPr>
                <w:rFonts w:asciiTheme="majorHAnsi" w:hAnsiTheme="majorHAnsi"/>
                <w:i/>
                <w:iCs/>
                <w:sz w:val="24"/>
                <w:szCs w:val="24"/>
              </w:rPr>
              <w:t>Poa</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ampla</w:t>
            </w:r>
            <w:proofErr w:type="spellEnd"/>
            <w:r w:rsidRPr="00596EE4">
              <w:rPr>
                <w:rFonts w:asciiTheme="majorHAnsi" w:hAnsiTheme="majorHAnsi"/>
                <w:i/>
                <w:iCs/>
                <w:sz w:val="24"/>
                <w:szCs w:val="24"/>
              </w:rPr>
              <w:t xml:space="preserve"> (Sherman)</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0A8A2E0A" w14:textId="77777777" w:rsidR="009051BB" w:rsidRPr="00596EE4" w:rsidRDefault="009051BB" w:rsidP="00072132">
            <w:pPr>
              <w:spacing w:line="240" w:lineRule="auto"/>
              <w:jc w:val="center"/>
              <w:rPr>
                <w:rFonts w:asciiTheme="majorHAnsi" w:hAnsiTheme="majorHAnsi"/>
                <w:sz w:val="24"/>
                <w:szCs w:val="24"/>
              </w:rPr>
            </w:pPr>
            <w:r w:rsidRPr="00596EE4">
              <w:rPr>
                <w:rFonts w:asciiTheme="majorHAnsi" w:hAnsiTheme="majorHAnsi"/>
                <w:sz w:val="24"/>
                <w:szCs w:val="24"/>
              </w:rPr>
              <w:t>5</w:t>
            </w:r>
          </w:p>
        </w:tc>
      </w:tr>
      <w:tr w:rsidR="00095553" w:rsidRPr="00596EE4" w14:paraId="5CB43142" w14:textId="77777777" w:rsidTr="009051BB">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2A3AC"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Slender Wheatgrass (N) </w:t>
            </w:r>
            <w:proofErr w:type="spellStart"/>
            <w:r w:rsidRPr="00596EE4">
              <w:rPr>
                <w:rFonts w:asciiTheme="majorHAnsi" w:hAnsiTheme="majorHAnsi"/>
                <w:i/>
                <w:iCs/>
                <w:sz w:val="24"/>
                <w:szCs w:val="24"/>
              </w:rPr>
              <w:t>Elymus</w:t>
            </w:r>
            <w:proofErr w:type="spellEnd"/>
            <w:r w:rsidRPr="00596EE4">
              <w:rPr>
                <w:rFonts w:asciiTheme="majorHAnsi" w:hAnsiTheme="majorHAnsi"/>
                <w:i/>
                <w:iCs/>
                <w:sz w:val="24"/>
                <w:szCs w:val="24"/>
              </w:rPr>
              <w:t xml:space="preserve"> </w:t>
            </w:r>
            <w:proofErr w:type="spellStart"/>
            <w:r w:rsidRPr="00596EE4">
              <w:rPr>
                <w:rFonts w:asciiTheme="majorHAnsi" w:hAnsiTheme="majorHAnsi"/>
                <w:i/>
                <w:iCs/>
                <w:sz w:val="24"/>
                <w:szCs w:val="24"/>
              </w:rPr>
              <w:t>trachycaulus</w:t>
            </w:r>
            <w:proofErr w:type="spellEnd"/>
            <w:r w:rsidRPr="00596EE4">
              <w:rPr>
                <w:rFonts w:asciiTheme="majorHAnsi" w:hAnsiTheme="majorHAnsi"/>
                <w:i/>
                <w:iCs/>
                <w:sz w:val="24"/>
                <w:szCs w:val="24"/>
              </w:rPr>
              <w:t xml:space="preserve"> (Pryor)</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0B3DCB7D" w14:textId="77777777" w:rsidR="009051BB" w:rsidRPr="00596EE4" w:rsidRDefault="009051BB" w:rsidP="00072132">
            <w:pPr>
              <w:spacing w:line="240" w:lineRule="auto"/>
              <w:jc w:val="center"/>
              <w:rPr>
                <w:rFonts w:asciiTheme="majorHAnsi" w:hAnsiTheme="majorHAnsi"/>
                <w:sz w:val="24"/>
                <w:szCs w:val="24"/>
              </w:rPr>
            </w:pPr>
            <w:r w:rsidRPr="00596EE4">
              <w:rPr>
                <w:rFonts w:asciiTheme="majorHAnsi" w:hAnsiTheme="majorHAnsi"/>
                <w:sz w:val="24"/>
                <w:szCs w:val="24"/>
              </w:rPr>
              <w:t>5</w:t>
            </w:r>
          </w:p>
        </w:tc>
      </w:tr>
      <w:tr w:rsidR="009051BB" w:rsidRPr="00596EE4" w14:paraId="32EAC82F" w14:textId="77777777" w:rsidTr="009051BB">
        <w:trPr>
          <w:cantSplit/>
        </w:trPr>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28952" w14:textId="77777777" w:rsidR="009051BB" w:rsidRPr="00596EE4" w:rsidRDefault="009051BB" w:rsidP="00072132">
            <w:pPr>
              <w:spacing w:line="240" w:lineRule="auto"/>
              <w:rPr>
                <w:rFonts w:asciiTheme="majorHAnsi" w:hAnsiTheme="majorHAnsi"/>
                <w:sz w:val="24"/>
                <w:szCs w:val="24"/>
              </w:rPr>
            </w:pPr>
            <w:r w:rsidRPr="00596EE4">
              <w:rPr>
                <w:rFonts w:asciiTheme="majorHAnsi" w:hAnsiTheme="majorHAnsi"/>
                <w:sz w:val="24"/>
                <w:szCs w:val="24"/>
              </w:rPr>
              <w:t xml:space="preserve">                                                                                                 Total              25*      </w:t>
            </w:r>
          </w:p>
        </w:tc>
      </w:tr>
    </w:tbl>
    <w:p w14:paraId="2F740F22" w14:textId="77777777" w:rsidR="009051BB" w:rsidRPr="00596EE4" w:rsidRDefault="009051BB" w:rsidP="00072132">
      <w:pPr>
        <w:spacing w:before="100" w:beforeAutospacing="1" w:after="100" w:afterAutospacing="1" w:line="240" w:lineRule="auto"/>
        <w:rPr>
          <w:rFonts w:asciiTheme="majorHAnsi" w:eastAsia="Times New Roman" w:hAnsiTheme="majorHAnsi" w:cs="Times New Roman"/>
          <w:sz w:val="24"/>
          <w:szCs w:val="24"/>
        </w:rPr>
      </w:pPr>
    </w:p>
    <w:p w14:paraId="7BCD7716" w14:textId="1F4BFA59" w:rsidR="003D375B" w:rsidRPr="00596EE4" w:rsidRDefault="003D375B" w:rsidP="00072132">
      <w:pPr>
        <w:spacing w:before="100" w:beforeAutospacing="1" w:after="100" w:afterAutospacing="1" w:line="240" w:lineRule="auto"/>
        <w:rPr>
          <w:rFonts w:asciiTheme="majorHAnsi" w:hAnsiTheme="majorHAnsi"/>
          <w:sz w:val="24"/>
          <w:szCs w:val="24"/>
        </w:rPr>
      </w:pPr>
      <w:r w:rsidRPr="00596EE4">
        <w:rPr>
          <w:rFonts w:asciiTheme="majorHAnsi" w:eastAsia="Times New Roman" w:hAnsiTheme="majorHAnsi" w:cs="Times New Roman"/>
          <w:sz w:val="24"/>
          <w:szCs w:val="24"/>
        </w:rPr>
        <w:t xml:space="preserve">Revegetate </w:t>
      </w:r>
      <w:proofErr w:type="spellStart"/>
      <w:r w:rsidR="00147321" w:rsidRPr="00596EE4">
        <w:rPr>
          <w:rFonts w:asciiTheme="majorHAnsi" w:eastAsia="Times New Roman" w:hAnsiTheme="majorHAnsi" w:cs="Times New Roman"/>
          <w:sz w:val="24"/>
          <w:szCs w:val="24"/>
        </w:rPr>
        <w:t>recontoured</w:t>
      </w:r>
      <w:proofErr w:type="spellEnd"/>
      <w:r w:rsidR="00147321" w:rsidRPr="00596EE4">
        <w:rPr>
          <w:rFonts w:asciiTheme="majorHAnsi" w:eastAsia="Times New Roman" w:hAnsiTheme="majorHAnsi" w:cs="Times New Roman"/>
          <w:sz w:val="24"/>
          <w:szCs w:val="24"/>
        </w:rPr>
        <w:t>/</w:t>
      </w:r>
      <w:r w:rsidRPr="00596EE4">
        <w:rPr>
          <w:rFonts w:asciiTheme="majorHAnsi" w:eastAsia="Times New Roman" w:hAnsiTheme="majorHAnsi" w:cs="Times New Roman"/>
          <w:sz w:val="24"/>
          <w:szCs w:val="24"/>
        </w:rPr>
        <w:t>disturbed areas immediately after each 2</w:t>
      </w:r>
      <w:r w:rsidR="00EF7B33" w:rsidRPr="00596EE4">
        <w:rPr>
          <w:rFonts w:asciiTheme="majorHAnsi" w:eastAsia="Times New Roman" w:hAnsiTheme="majorHAnsi" w:cs="Times New Roman"/>
          <w:sz w:val="24"/>
          <w:szCs w:val="24"/>
        </w:rPr>
        <w:t>,</w:t>
      </w:r>
      <w:r w:rsidRPr="00596EE4">
        <w:rPr>
          <w:rFonts w:asciiTheme="majorHAnsi" w:eastAsia="Times New Roman" w:hAnsiTheme="majorHAnsi" w:cs="Times New Roman"/>
          <w:sz w:val="24"/>
          <w:szCs w:val="24"/>
        </w:rPr>
        <w:t>000 foot section of road has been treated, unl</w:t>
      </w:r>
      <w:r w:rsidR="00F472D8" w:rsidRPr="00596EE4">
        <w:rPr>
          <w:rFonts w:asciiTheme="majorHAnsi" w:eastAsia="Times New Roman" w:hAnsiTheme="majorHAnsi" w:cs="Times New Roman"/>
          <w:sz w:val="24"/>
          <w:szCs w:val="24"/>
        </w:rPr>
        <w:t>ess otherwise agreed by the CFC</w:t>
      </w:r>
      <w:r w:rsidRPr="00596EE4">
        <w:rPr>
          <w:rFonts w:asciiTheme="majorHAnsi" w:eastAsia="Times New Roman" w:hAnsiTheme="majorHAnsi" w:cs="Times New Roman"/>
          <w:sz w:val="24"/>
          <w:szCs w:val="24"/>
        </w:rPr>
        <w:t xml:space="preserve"> Project Manager.  </w:t>
      </w:r>
      <w:r w:rsidR="00F472D8" w:rsidRPr="00596EE4">
        <w:rPr>
          <w:rFonts w:asciiTheme="majorHAnsi" w:eastAsia="Times New Roman" w:hAnsiTheme="majorHAnsi" w:cs="Times New Roman"/>
          <w:sz w:val="24"/>
          <w:szCs w:val="24"/>
        </w:rPr>
        <w:t xml:space="preserve">Straw mulch </w:t>
      </w:r>
      <w:r w:rsidR="00EF7B33" w:rsidRPr="00596EE4">
        <w:rPr>
          <w:rFonts w:asciiTheme="majorHAnsi" w:eastAsia="Times New Roman" w:hAnsiTheme="majorHAnsi" w:cs="Times New Roman"/>
          <w:sz w:val="24"/>
          <w:szCs w:val="24"/>
        </w:rPr>
        <w:t xml:space="preserve">and </w:t>
      </w:r>
      <w:r w:rsidRPr="00596EE4">
        <w:rPr>
          <w:rFonts w:asciiTheme="majorHAnsi" w:eastAsia="Times New Roman" w:hAnsiTheme="majorHAnsi" w:cs="Times New Roman"/>
          <w:sz w:val="24"/>
          <w:szCs w:val="24"/>
        </w:rPr>
        <w:t>seed</w:t>
      </w:r>
      <w:r w:rsidR="00FA125B" w:rsidRPr="00596EE4">
        <w:rPr>
          <w:rFonts w:asciiTheme="majorHAnsi" w:eastAsia="Times New Roman" w:hAnsiTheme="majorHAnsi" w:cs="Times New Roman"/>
          <w:sz w:val="24"/>
          <w:szCs w:val="24"/>
        </w:rPr>
        <w:t xml:space="preserve"> </w:t>
      </w:r>
      <w:r w:rsidRPr="00596EE4">
        <w:rPr>
          <w:rFonts w:asciiTheme="majorHAnsi" w:eastAsia="Times New Roman" w:hAnsiTheme="majorHAnsi" w:cs="Times New Roman"/>
          <w:sz w:val="24"/>
          <w:szCs w:val="24"/>
        </w:rPr>
        <w:t xml:space="preserve">applications shall be completed concurrently.  All applications must be completed within 24 hours from the start of the revegetation process. Do not seed during windy weather or when the ground is excessively wet, frozen, snow covered, extremely dry, cloddy, hard pan, or is otherwise not friable.  </w:t>
      </w:r>
      <w:r w:rsidR="00693733" w:rsidRPr="00596EE4">
        <w:rPr>
          <w:rFonts w:asciiTheme="majorHAnsi" w:eastAsia="Calibri" w:hAnsiTheme="majorHAnsi"/>
          <w:sz w:val="24"/>
          <w:szCs w:val="24"/>
        </w:rPr>
        <w:t>Straw mulch will be applied at the rate of 1 Ton per Acre.  Straw mulch will be appl</w:t>
      </w:r>
      <w:r w:rsidR="00F472D8" w:rsidRPr="00596EE4">
        <w:rPr>
          <w:rFonts w:asciiTheme="majorHAnsi" w:eastAsia="Calibri" w:hAnsiTheme="majorHAnsi"/>
          <w:sz w:val="24"/>
          <w:szCs w:val="24"/>
        </w:rPr>
        <w:t>ied after seeding</w:t>
      </w:r>
      <w:r w:rsidR="00831A2B" w:rsidRPr="00596EE4">
        <w:rPr>
          <w:rFonts w:asciiTheme="majorHAnsi" w:eastAsia="Calibri" w:hAnsiTheme="majorHAnsi"/>
          <w:sz w:val="24"/>
          <w:szCs w:val="24"/>
        </w:rPr>
        <w:t xml:space="preserve"> on </w:t>
      </w:r>
      <w:r w:rsidR="00531165" w:rsidRPr="00596EE4">
        <w:rPr>
          <w:rFonts w:asciiTheme="majorHAnsi" w:eastAsia="Calibri" w:hAnsiTheme="majorHAnsi"/>
          <w:sz w:val="24"/>
          <w:szCs w:val="24"/>
        </w:rPr>
        <w:t>sections specified by PM</w:t>
      </w:r>
      <w:r w:rsidR="00693733" w:rsidRPr="00596EE4">
        <w:rPr>
          <w:rFonts w:asciiTheme="majorHAnsi" w:eastAsia="Calibri" w:hAnsiTheme="majorHAnsi"/>
          <w:sz w:val="24"/>
          <w:szCs w:val="24"/>
        </w:rPr>
        <w:t xml:space="preserve">.  </w:t>
      </w:r>
      <w:r w:rsidR="00531165" w:rsidRPr="00596EE4">
        <w:rPr>
          <w:rFonts w:asciiTheme="majorHAnsi" w:eastAsia="Calibri" w:hAnsiTheme="majorHAnsi"/>
          <w:sz w:val="24"/>
          <w:szCs w:val="24"/>
        </w:rPr>
        <w:t xml:space="preserve">Mulch to </w:t>
      </w:r>
      <w:proofErr w:type="gramStart"/>
      <w:r w:rsidR="00531165" w:rsidRPr="00596EE4">
        <w:rPr>
          <w:rFonts w:asciiTheme="majorHAnsi" w:eastAsia="Calibri" w:hAnsiTheme="majorHAnsi"/>
          <w:sz w:val="24"/>
          <w:szCs w:val="24"/>
        </w:rPr>
        <w:t>paid</w:t>
      </w:r>
      <w:proofErr w:type="gramEnd"/>
      <w:r w:rsidR="00531165" w:rsidRPr="00596EE4">
        <w:rPr>
          <w:rFonts w:asciiTheme="majorHAnsi" w:eastAsia="Calibri" w:hAnsiTheme="majorHAnsi"/>
          <w:sz w:val="24"/>
          <w:szCs w:val="24"/>
        </w:rPr>
        <w:t xml:space="preserve"> for under item 7 on the base bid form. </w:t>
      </w:r>
      <w:r w:rsidR="00411EF9" w:rsidRPr="00596EE4">
        <w:rPr>
          <w:rFonts w:asciiTheme="majorHAnsi" w:eastAsia="Calibri" w:hAnsiTheme="majorHAnsi"/>
          <w:sz w:val="24"/>
          <w:szCs w:val="24"/>
        </w:rPr>
        <w:t xml:space="preserve">Make sure that straw is staged when road prism is still in place.  </w:t>
      </w:r>
      <w:r w:rsidRPr="00596EE4">
        <w:rPr>
          <w:rFonts w:asciiTheme="majorHAnsi" w:eastAsia="Times New Roman" w:hAnsiTheme="majorHAnsi" w:cs="Times New Roman"/>
          <w:sz w:val="24"/>
          <w:szCs w:val="24"/>
        </w:rPr>
        <w:t xml:space="preserve">Seed </w:t>
      </w:r>
      <w:r w:rsidR="00693733" w:rsidRPr="00596EE4">
        <w:rPr>
          <w:rFonts w:asciiTheme="majorHAnsi" w:eastAsia="Times New Roman" w:hAnsiTheme="majorHAnsi" w:cs="Times New Roman"/>
          <w:sz w:val="24"/>
          <w:szCs w:val="24"/>
        </w:rPr>
        <w:t xml:space="preserve">will be applied </w:t>
      </w:r>
      <w:r w:rsidRPr="00596EE4">
        <w:rPr>
          <w:rFonts w:asciiTheme="majorHAnsi" w:eastAsia="Times New Roman" w:hAnsiTheme="majorHAnsi" w:cs="Times New Roman"/>
          <w:sz w:val="24"/>
          <w:szCs w:val="24"/>
        </w:rPr>
        <w:t>with approved hand-operated</w:t>
      </w:r>
      <w:r w:rsidR="00693733" w:rsidRPr="00596EE4">
        <w:rPr>
          <w:rFonts w:asciiTheme="majorHAnsi" w:eastAsia="Times New Roman" w:hAnsiTheme="majorHAnsi" w:cs="Times New Roman"/>
          <w:sz w:val="24"/>
          <w:szCs w:val="24"/>
        </w:rPr>
        <w:t xml:space="preserve"> broadcast</w:t>
      </w:r>
      <w:r w:rsidRPr="00596EE4">
        <w:rPr>
          <w:rFonts w:asciiTheme="majorHAnsi" w:eastAsia="Times New Roman" w:hAnsiTheme="majorHAnsi" w:cs="Times New Roman"/>
          <w:sz w:val="24"/>
          <w:szCs w:val="24"/>
        </w:rPr>
        <w:t xml:space="preserve"> seeding </w:t>
      </w:r>
      <w:r w:rsidR="00693733" w:rsidRPr="00596EE4">
        <w:rPr>
          <w:rFonts w:asciiTheme="majorHAnsi" w:eastAsia="Times New Roman" w:hAnsiTheme="majorHAnsi" w:cs="Times New Roman"/>
          <w:sz w:val="24"/>
          <w:szCs w:val="24"/>
        </w:rPr>
        <w:t xml:space="preserve">equipment.  Other methods may be considered if contractor can safely illustrate in proposal how to complete revegetation work without </w:t>
      </w:r>
      <w:proofErr w:type="spellStart"/>
      <w:r w:rsidR="00693733" w:rsidRPr="00596EE4">
        <w:rPr>
          <w:rFonts w:asciiTheme="majorHAnsi" w:eastAsia="Times New Roman" w:hAnsiTheme="majorHAnsi" w:cs="Times New Roman"/>
          <w:sz w:val="24"/>
          <w:szCs w:val="24"/>
        </w:rPr>
        <w:t>recompacting</w:t>
      </w:r>
      <w:proofErr w:type="spellEnd"/>
      <w:r w:rsidR="00693733" w:rsidRPr="00596EE4">
        <w:rPr>
          <w:rFonts w:asciiTheme="majorHAnsi" w:eastAsia="Times New Roman" w:hAnsiTheme="majorHAnsi" w:cs="Times New Roman"/>
          <w:sz w:val="24"/>
          <w:szCs w:val="24"/>
        </w:rPr>
        <w:t xml:space="preserve"> </w:t>
      </w:r>
      <w:proofErr w:type="spellStart"/>
      <w:r w:rsidR="00693733" w:rsidRPr="00596EE4">
        <w:rPr>
          <w:rFonts w:asciiTheme="majorHAnsi" w:eastAsia="Times New Roman" w:hAnsiTheme="majorHAnsi" w:cs="Times New Roman"/>
          <w:sz w:val="24"/>
          <w:szCs w:val="24"/>
        </w:rPr>
        <w:t>recontoured</w:t>
      </w:r>
      <w:proofErr w:type="spellEnd"/>
      <w:r w:rsidR="00693733" w:rsidRPr="00596EE4">
        <w:rPr>
          <w:rFonts w:asciiTheme="majorHAnsi" w:eastAsia="Times New Roman" w:hAnsiTheme="majorHAnsi" w:cs="Times New Roman"/>
          <w:sz w:val="24"/>
          <w:szCs w:val="24"/>
        </w:rPr>
        <w:t xml:space="preserve"> roads with equipment.  </w:t>
      </w:r>
      <w:r w:rsidRPr="00596EE4">
        <w:rPr>
          <w:rFonts w:asciiTheme="majorHAnsi" w:hAnsiTheme="majorHAnsi"/>
          <w:sz w:val="24"/>
          <w:szCs w:val="24"/>
        </w:rPr>
        <w:t xml:space="preserve">The application rate for </w:t>
      </w:r>
      <w:r w:rsidR="00693733" w:rsidRPr="00596EE4">
        <w:rPr>
          <w:rFonts w:asciiTheme="majorHAnsi" w:hAnsiTheme="majorHAnsi"/>
          <w:sz w:val="24"/>
          <w:szCs w:val="24"/>
        </w:rPr>
        <w:t xml:space="preserve">seed is approximately </w:t>
      </w:r>
      <w:r w:rsidR="009051BB" w:rsidRPr="00596EE4">
        <w:rPr>
          <w:rFonts w:asciiTheme="majorHAnsi" w:hAnsiTheme="majorHAnsi"/>
          <w:sz w:val="24"/>
          <w:szCs w:val="24"/>
        </w:rPr>
        <w:t>25</w:t>
      </w:r>
      <w:r w:rsidR="00693733" w:rsidRPr="00596EE4">
        <w:rPr>
          <w:rFonts w:asciiTheme="majorHAnsi" w:hAnsiTheme="majorHAnsi"/>
          <w:sz w:val="24"/>
          <w:szCs w:val="24"/>
        </w:rPr>
        <w:t xml:space="preserve"> </w:t>
      </w:r>
      <w:proofErr w:type="spellStart"/>
      <w:r w:rsidR="00693733" w:rsidRPr="00596EE4">
        <w:rPr>
          <w:rFonts w:asciiTheme="majorHAnsi" w:hAnsiTheme="majorHAnsi"/>
          <w:sz w:val="24"/>
          <w:szCs w:val="24"/>
        </w:rPr>
        <w:t>lbs</w:t>
      </w:r>
      <w:proofErr w:type="spellEnd"/>
      <w:r w:rsidR="00693733" w:rsidRPr="00596EE4">
        <w:rPr>
          <w:rFonts w:asciiTheme="majorHAnsi" w:hAnsiTheme="majorHAnsi"/>
          <w:sz w:val="24"/>
          <w:szCs w:val="24"/>
        </w:rPr>
        <w:t xml:space="preserve"> per acre</w:t>
      </w:r>
      <w:r w:rsidR="00F472D8" w:rsidRPr="00596EE4">
        <w:rPr>
          <w:rFonts w:asciiTheme="majorHAnsi" w:hAnsiTheme="majorHAnsi"/>
          <w:sz w:val="24"/>
          <w:szCs w:val="24"/>
        </w:rPr>
        <w:t>.</w:t>
      </w:r>
      <w:r w:rsidR="00831A2B" w:rsidRPr="00596EE4">
        <w:rPr>
          <w:rFonts w:asciiTheme="majorHAnsi" w:hAnsiTheme="majorHAnsi"/>
          <w:sz w:val="24"/>
          <w:szCs w:val="24"/>
        </w:rPr>
        <w:t xml:space="preserve"> </w:t>
      </w:r>
      <w:r w:rsidR="00831A2B" w:rsidRPr="00596EE4">
        <w:rPr>
          <w:rFonts w:asciiTheme="majorHAnsi" w:eastAsia="Times New Roman" w:hAnsiTheme="majorHAnsi" w:cs="Times New Roman"/>
          <w:sz w:val="24"/>
          <w:szCs w:val="24"/>
        </w:rPr>
        <w:t xml:space="preserve">No separate payment will be made </w:t>
      </w:r>
      <w:proofErr w:type="gramStart"/>
      <w:r w:rsidR="00831A2B" w:rsidRPr="00596EE4">
        <w:rPr>
          <w:rFonts w:asciiTheme="majorHAnsi" w:eastAsia="Times New Roman" w:hAnsiTheme="majorHAnsi" w:cs="Times New Roman"/>
          <w:sz w:val="24"/>
          <w:szCs w:val="24"/>
        </w:rPr>
        <w:t>seeding,</w:t>
      </w:r>
      <w:proofErr w:type="gramEnd"/>
      <w:r w:rsidR="00831A2B" w:rsidRPr="00596EE4">
        <w:rPr>
          <w:rFonts w:asciiTheme="majorHAnsi" w:eastAsia="Times New Roman" w:hAnsiTheme="majorHAnsi" w:cs="Times New Roman"/>
          <w:sz w:val="24"/>
          <w:szCs w:val="24"/>
        </w:rPr>
        <w:t xml:space="preserve"> this work will be incidental to ITEMS 2-6 listed below in Attachment A.</w:t>
      </w:r>
      <w:r w:rsidR="00EC2E95" w:rsidRPr="00596EE4">
        <w:rPr>
          <w:rFonts w:asciiTheme="majorHAnsi" w:eastAsia="Times New Roman" w:hAnsiTheme="majorHAnsi" w:cs="Times New Roman"/>
          <w:sz w:val="24"/>
          <w:szCs w:val="24"/>
        </w:rPr>
        <w:t xml:space="preserve"> </w:t>
      </w:r>
    </w:p>
    <w:p w14:paraId="73F6552B" w14:textId="548E8EDE" w:rsidR="00CB0CA5" w:rsidRPr="00596EE4" w:rsidRDefault="00180F2E" w:rsidP="00072132">
      <w:pPr>
        <w:pStyle w:val="NoSpacing"/>
        <w:rPr>
          <w:rFonts w:asciiTheme="majorHAnsi" w:hAnsiTheme="majorHAnsi"/>
          <w:b/>
          <w:sz w:val="24"/>
          <w:szCs w:val="24"/>
        </w:rPr>
      </w:pPr>
      <w:r w:rsidRPr="00596EE4">
        <w:rPr>
          <w:rFonts w:asciiTheme="majorHAnsi" w:hAnsiTheme="majorHAnsi"/>
          <w:b/>
          <w:sz w:val="24"/>
          <w:szCs w:val="24"/>
        </w:rPr>
        <w:t>11</w:t>
      </w:r>
      <w:r w:rsidR="00C33F74" w:rsidRPr="00596EE4">
        <w:rPr>
          <w:rFonts w:asciiTheme="majorHAnsi" w:hAnsiTheme="majorHAnsi"/>
          <w:b/>
          <w:sz w:val="24"/>
          <w:szCs w:val="24"/>
        </w:rPr>
        <w:t xml:space="preserve">A. </w:t>
      </w:r>
      <w:r w:rsidR="00CB0CA5" w:rsidRPr="00596EE4">
        <w:rPr>
          <w:rFonts w:asciiTheme="majorHAnsi" w:hAnsiTheme="majorHAnsi"/>
          <w:b/>
          <w:sz w:val="24"/>
          <w:szCs w:val="24"/>
        </w:rPr>
        <w:t xml:space="preserve">QUALITY CONTROL </w:t>
      </w:r>
    </w:p>
    <w:p w14:paraId="4C2E5140" w14:textId="77777777" w:rsidR="00CB0CA5" w:rsidRPr="00596EE4" w:rsidRDefault="00CB0CA5" w:rsidP="00072132">
      <w:pPr>
        <w:pStyle w:val="NoSpacing"/>
        <w:spacing w:after="240"/>
        <w:rPr>
          <w:rFonts w:asciiTheme="majorHAnsi" w:hAnsiTheme="majorHAnsi"/>
          <w:sz w:val="24"/>
          <w:szCs w:val="24"/>
        </w:rPr>
      </w:pPr>
      <w:r w:rsidRPr="00596EE4">
        <w:rPr>
          <w:rFonts w:asciiTheme="majorHAnsi" w:hAnsiTheme="majorHAnsi"/>
          <w:sz w:val="24"/>
          <w:szCs w:val="24"/>
        </w:rPr>
        <w:t xml:space="preserve">Routine inspection by representatives from CFC and LNF will ensure that the project is being done in accordance with Forest Service standards and that quality control measures are in place.  At a minimum, LNF will be on site for inspection during every other mile of work as it is being completed.   No payments for work completed will be released until LNF representative signs off on completed work. </w:t>
      </w:r>
    </w:p>
    <w:p w14:paraId="27EFDD0B" w14:textId="267E2C8F" w:rsidR="00CB0CA5" w:rsidRPr="00596EE4" w:rsidRDefault="00180F2E" w:rsidP="00072132">
      <w:pPr>
        <w:pStyle w:val="Default"/>
        <w:rPr>
          <w:rFonts w:asciiTheme="majorHAnsi" w:hAnsiTheme="majorHAnsi"/>
          <w:b/>
          <w:bCs/>
          <w:caps/>
          <w:color w:val="auto"/>
        </w:rPr>
      </w:pPr>
      <w:r w:rsidRPr="00596EE4">
        <w:rPr>
          <w:rFonts w:asciiTheme="majorHAnsi" w:hAnsiTheme="majorHAnsi"/>
          <w:b/>
          <w:bCs/>
          <w:caps/>
          <w:color w:val="auto"/>
        </w:rPr>
        <w:t>12</w:t>
      </w:r>
      <w:r w:rsidR="00C33F74" w:rsidRPr="00596EE4">
        <w:rPr>
          <w:rFonts w:asciiTheme="majorHAnsi" w:hAnsiTheme="majorHAnsi"/>
          <w:b/>
          <w:bCs/>
          <w:caps/>
          <w:color w:val="auto"/>
        </w:rPr>
        <w:t xml:space="preserve">A. </w:t>
      </w:r>
      <w:r w:rsidR="00CB0CA5" w:rsidRPr="00596EE4">
        <w:rPr>
          <w:rFonts w:asciiTheme="majorHAnsi" w:hAnsiTheme="majorHAnsi"/>
          <w:b/>
          <w:bCs/>
          <w:caps/>
          <w:color w:val="auto"/>
        </w:rPr>
        <w:t>Pollution</w:t>
      </w:r>
    </w:p>
    <w:p w14:paraId="37FFABD7" w14:textId="77777777" w:rsidR="00CB0CA5" w:rsidRPr="00596EE4" w:rsidRDefault="00CB0CA5" w:rsidP="00072132">
      <w:pPr>
        <w:pStyle w:val="Default"/>
        <w:rPr>
          <w:rFonts w:asciiTheme="majorHAnsi" w:hAnsiTheme="majorHAnsi"/>
          <w:color w:val="auto"/>
        </w:rPr>
      </w:pPr>
      <w:r w:rsidRPr="00596EE4">
        <w:rPr>
          <w:rFonts w:asciiTheme="majorHAnsi" w:hAnsiTheme="majorHAnsi"/>
          <w:color w:val="auto"/>
        </w:rPr>
        <w:t xml:space="preserve">(a) All refuse, including garbage, rubbish, and solid or liquid wastes from the Contractor’s operations, including camps, parking areas, and equipment maintenance areas, shall be stored and collected in a sanitary manner and disposed of in a State-approved sanitary landfill or as approved by the Project Manager. </w:t>
      </w:r>
    </w:p>
    <w:p w14:paraId="660D92E3" w14:textId="77777777" w:rsidR="007F65F6" w:rsidRPr="00596EE4" w:rsidRDefault="007F65F6" w:rsidP="00072132">
      <w:pPr>
        <w:spacing w:line="240" w:lineRule="auto"/>
        <w:rPr>
          <w:rFonts w:asciiTheme="majorHAnsi" w:hAnsiTheme="majorHAnsi"/>
          <w:sz w:val="24"/>
          <w:szCs w:val="24"/>
        </w:rPr>
      </w:pPr>
      <w:r w:rsidRPr="00596EE4">
        <w:rPr>
          <w:rFonts w:asciiTheme="majorHAnsi" w:hAnsiTheme="majorHAnsi"/>
          <w:sz w:val="24"/>
          <w:szCs w:val="24"/>
        </w:rPr>
        <w:t xml:space="preserve">(b) Equipment shall be fueled away from perennial and intermittent streams, scoured channels, or any other live water source. </w:t>
      </w:r>
    </w:p>
    <w:p w14:paraId="31C8F917" w14:textId="77777777" w:rsidR="007F65F6" w:rsidRPr="00596EE4" w:rsidRDefault="007F65F6" w:rsidP="00072132">
      <w:pPr>
        <w:pStyle w:val="BodyText"/>
        <w:rPr>
          <w:rFonts w:asciiTheme="majorHAnsi" w:hAnsiTheme="majorHAnsi"/>
        </w:rPr>
      </w:pPr>
      <w:r w:rsidRPr="00596EE4">
        <w:rPr>
          <w:rFonts w:asciiTheme="majorHAnsi" w:hAnsiTheme="majorHAnsi"/>
        </w:rPr>
        <w:t>Design and locate equipment repair shops, stationary refueling sites, or other facilities to minimize the potential and impacts of hazardous material spills on Government land.</w:t>
      </w:r>
    </w:p>
    <w:p w14:paraId="0608AD0B" w14:textId="77777777" w:rsidR="007F65F6" w:rsidRPr="00596EE4" w:rsidRDefault="007F65F6" w:rsidP="00072132">
      <w:pPr>
        <w:pStyle w:val="BodyText"/>
        <w:rPr>
          <w:rFonts w:asciiTheme="majorHAnsi" w:hAnsiTheme="majorHAnsi"/>
        </w:rPr>
      </w:pPr>
      <w:r w:rsidRPr="00596EE4">
        <w:rPr>
          <w:rFonts w:asciiTheme="majorHAnsi" w:hAnsiTheme="majorHAnsi"/>
          <w:u w:color="FF0000"/>
        </w:rPr>
        <w:t xml:space="preserve">Before beginning any work, submit a Hazardous Spill Plan.  </w:t>
      </w:r>
      <w:proofErr w:type="gramStart"/>
      <w:r w:rsidRPr="00596EE4">
        <w:rPr>
          <w:rFonts w:asciiTheme="majorHAnsi" w:hAnsiTheme="majorHAnsi"/>
          <w:u w:color="FF0000"/>
        </w:rPr>
        <w:t>List actions to be taken in the event of a spill.</w:t>
      </w:r>
      <w:proofErr w:type="gramEnd"/>
      <w:r w:rsidRPr="00596EE4">
        <w:rPr>
          <w:rFonts w:asciiTheme="majorHAnsi" w:hAnsiTheme="majorHAnsi"/>
          <w:u w:color="FF0000"/>
        </w:rPr>
        <w:t xml:space="preserve"> Incorporate preventive measures to be taken, such as the location of mobile refueling facilities, storage and handling of hazardous materials, and similar information.  Immediately notify the CO of all hazardous material spills.  Provide a written narrative report form no later than 24 hours after the initial report and include the following:</w:t>
      </w:r>
    </w:p>
    <w:p w14:paraId="15E32FA1" w14:textId="77777777" w:rsidR="007F65F6" w:rsidRPr="00596EE4" w:rsidRDefault="007F65F6" w:rsidP="00072132">
      <w:pPr>
        <w:pStyle w:val="BodyText"/>
        <w:numPr>
          <w:ilvl w:val="0"/>
          <w:numId w:val="8"/>
        </w:numPr>
        <w:rPr>
          <w:rFonts w:asciiTheme="majorHAnsi" w:hAnsiTheme="majorHAnsi"/>
        </w:rPr>
      </w:pPr>
      <w:r w:rsidRPr="00596EE4">
        <w:rPr>
          <w:rFonts w:asciiTheme="majorHAnsi" w:hAnsiTheme="majorHAnsi"/>
        </w:rPr>
        <w:t xml:space="preserve">Description of the item spilled (including identity, quantity, manifest number, and other identifying information). </w:t>
      </w:r>
    </w:p>
    <w:p w14:paraId="47A6E28B" w14:textId="77777777" w:rsidR="007F65F6" w:rsidRPr="00596EE4" w:rsidRDefault="007F65F6" w:rsidP="00072132">
      <w:pPr>
        <w:pStyle w:val="BodyText"/>
        <w:numPr>
          <w:ilvl w:val="0"/>
          <w:numId w:val="8"/>
        </w:numPr>
        <w:rPr>
          <w:rFonts w:asciiTheme="majorHAnsi" w:hAnsiTheme="majorHAnsi"/>
        </w:rPr>
      </w:pPr>
      <w:r w:rsidRPr="00596EE4">
        <w:rPr>
          <w:rFonts w:asciiTheme="majorHAnsi" w:hAnsiTheme="majorHAnsi"/>
        </w:rPr>
        <w:t>Whether amount spilled is EPA or state reportable, and if so whether it was reported, and to whom.</w:t>
      </w:r>
    </w:p>
    <w:p w14:paraId="684DCB08" w14:textId="77777777" w:rsidR="007F65F6" w:rsidRPr="00596EE4" w:rsidRDefault="007F65F6" w:rsidP="00072132">
      <w:pPr>
        <w:pStyle w:val="BodyText"/>
        <w:numPr>
          <w:ilvl w:val="0"/>
          <w:numId w:val="8"/>
        </w:numPr>
        <w:rPr>
          <w:rFonts w:asciiTheme="majorHAnsi" w:hAnsiTheme="majorHAnsi"/>
        </w:rPr>
      </w:pPr>
      <w:r w:rsidRPr="00596EE4">
        <w:rPr>
          <w:rFonts w:asciiTheme="majorHAnsi" w:hAnsiTheme="majorHAnsi"/>
        </w:rPr>
        <w:t>Exact time and location of spill including a description of the area involved.</w:t>
      </w:r>
    </w:p>
    <w:p w14:paraId="0B72D843" w14:textId="77777777" w:rsidR="007F65F6" w:rsidRPr="00596EE4" w:rsidRDefault="007F65F6" w:rsidP="00072132">
      <w:pPr>
        <w:pStyle w:val="BodyText"/>
        <w:numPr>
          <w:ilvl w:val="0"/>
          <w:numId w:val="8"/>
        </w:numPr>
        <w:rPr>
          <w:rFonts w:asciiTheme="majorHAnsi" w:hAnsiTheme="majorHAnsi"/>
        </w:rPr>
      </w:pPr>
      <w:r w:rsidRPr="00596EE4">
        <w:rPr>
          <w:rFonts w:asciiTheme="majorHAnsi" w:hAnsiTheme="majorHAnsi"/>
        </w:rPr>
        <w:t>Containment procedures.</w:t>
      </w:r>
    </w:p>
    <w:p w14:paraId="4FDF3A76" w14:textId="77777777" w:rsidR="007F65F6" w:rsidRPr="00596EE4" w:rsidRDefault="007F65F6" w:rsidP="00072132">
      <w:pPr>
        <w:pStyle w:val="BodyText"/>
        <w:numPr>
          <w:ilvl w:val="0"/>
          <w:numId w:val="8"/>
        </w:numPr>
        <w:rPr>
          <w:rFonts w:asciiTheme="majorHAnsi" w:hAnsiTheme="majorHAnsi"/>
        </w:rPr>
      </w:pPr>
      <w:r w:rsidRPr="00596EE4">
        <w:rPr>
          <w:rFonts w:asciiTheme="majorHAnsi" w:hAnsiTheme="majorHAnsi"/>
        </w:rPr>
        <w:t>Summary of any communications the Contractor had with news media, Federal, state and local regulatory agencies and officials, or Forest Service officials.</w:t>
      </w:r>
    </w:p>
    <w:p w14:paraId="41D29C94" w14:textId="77777777" w:rsidR="007F65F6" w:rsidRPr="00596EE4" w:rsidRDefault="007F65F6" w:rsidP="00072132">
      <w:pPr>
        <w:pStyle w:val="BodyText"/>
        <w:numPr>
          <w:ilvl w:val="0"/>
          <w:numId w:val="8"/>
        </w:numPr>
        <w:rPr>
          <w:rFonts w:asciiTheme="majorHAnsi" w:hAnsiTheme="majorHAnsi"/>
        </w:rPr>
      </w:pPr>
      <w:r w:rsidRPr="00596EE4">
        <w:rPr>
          <w:rFonts w:asciiTheme="majorHAnsi" w:hAnsiTheme="majorHAnsi"/>
        </w:rPr>
        <w:t>Description of clean-up procedures employed or to be employed at the site including final disposition and disposal location of spill residue.</w:t>
      </w:r>
    </w:p>
    <w:p w14:paraId="47CDC031" w14:textId="77777777" w:rsidR="007F65F6" w:rsidRPr="00596EE4" w:rsidRDefault="007F65F6" w:rsidP="00072132">
      <w:pPr>
        <w:pStyle w:val="BodyText"/>
        <w:rPr>
          <w:rFonts w:asciiTheme="majorHAnsi" w:hAnsiTheme="majorHAnsi"/>
        </w:rPr>
      </w:pPr>
      <w:r w:rsidRPr="00596EE4">
        <w:rPr>
          <w:rFonts w:asciiTheme="majorHAnsi" w:hAnsiTheme="majorHAnsi"/>
        </w:rPr>
        <w:t xml:space="preserve">When available provide copies of all spill related clean up and closure documentation and correspondence from regulatory agencies. </w:t>
      </w:r>
    </w:p>
    <w:p w14:paraId="3B52FD41" w14:textId="77777777" w:rsidR="007F65F6" w:rsidRDefault="007F65F6" w:rsidP="00072132">
      <w:pPr>
        <w:pStyle w:val="BodyText"/>
        <w:rPr>
          <w:rFonts w:asciiTheme="majorHAnsi" w:hAnsiTheme="majorHAnsi"/>
        </w:rPr>
      </w:pPr>
      <w:r w:rsidRPr="00596EE4">
        <w:rPr>
          <w:rFonts w:asciiTheme="majorHAnsi" w:hAnsiTheme="majorHAnsi"/>
        </w:rPr>
        <w:t xml:space="preserve">The Contractor is solely responsible for all spills or leaks that occur during the performance of this contract. </w:t>
      </w:r>
      <w:proofErr w:type="gramStart"/>
      <w:r w:rsidRPr="00596EE4">
        <w:rPr>
          <w:rFonts w:asciiTheme="majorHAnsi" w:hAnsiTheme="majorHAnsi"/>
        </w:rPr>
        <w:t>Clean up spills or leaks to the satisfaction of the LNF and in a manner that complies with Federal, state, and local laws and regulations.</w:t>
      </w:r>
      <w:proofErr w:type="gramEnd"/>
      <w:r w:rsidRPr="00596EE4">
        <w:rPr>
          <w:rFonts w:asciiTheme="majorHAnsi" w:hAnsiTheme="majorHAnsi"/>
        </w:rPr>
        <w:t xml:space="preserve"> </w:t>
      </w:r>
    </w:p>
    <w:p w14:paraId="357B82C0" w14:textId="77777777" w:rsidR="00CD363D" w:rsidRDefault="00CD363D" w:rsidP="00072132">
      <w:pPr>
        <w:pStyle w:val="BodyText"/>
        <w:rPr>
          <w:rFonts w:asciiTheme="majorHAnsi" w:hAnsiTheme="majorHAnsi"/>
        </w:rPr>
      </w:pPr>
    </w:p>
    <w:p w14:paraId="5E53D28B" w14:textId="000A1610" w:rsidR="00CD363D" w:rsidRDefault="00CD363D" w:rsidP="00CD363D">
      <w:pPr>
        <w:pStyle w:val="BodyText"/>
        <w:spacing w:before="0" w:after="0"/>
        <w:rPr>
          <w:rFonts w:asciiTheme="majorHAnsi" w:hAnsiTheme="majorHAnsi"/>
          <w:b/>
        </w:rPr>
      </w:pPr>
      <w:r>
        <w:rPr>
          <w:rFonts w:asciiTheme="majorHAnsi" w:hAnsiTheme="majorHAnsi"/>
          <w:b/>
        </w:rPr>
        <w:t>13A. FABRIC</w:t>
      </w:r>
    </w:p>
    <w:p w14:paraId="1FA1FADD" w14:textId="2B6667B3" w:rsidR="00CD363D" w:rsidRPr="00CD363D" w:rsidRDefault="00CD363D" w:rsidP="00CD363D">
      <w:pPr>
        <w:pStyle w:val="BodyText"/>
        <w:spacing w:before="0" w:after="0"/>
        <w:rPr>
          <w:rFonts w:asciiTheme="majorHAnsi" w:hAnsiTheme="majorHAnsi"/>
        </w:rPr>
      </w:pPr>
      <w:r>
        <w:rPr>
          <w:rFonts w:asciiTheme="majorHAnsi" w:hAnsiTheme="majorHAnsi"/>
        </w:rPr>
        <w:t xml:space="preserve">Any nonwoven geotextile fabric encountered during decommissioning is to be buried in the </w:t>
      </w:r>
      <w:proofErr w:type="spellStart"/>
      <w:r>
        <w:rPr>
          <w:rFonts w:asciiTheme="majorHAnsi" w:hAnsiTheme="majorHAnsi"/>
        </w:rPr>
        <w:t>recontoured</w:t>
      </w:r>
      <w:proofErr w:type="spellEnd"/>
      <w:r>
        <w:rPr>
          <w:rFonts w:asciiTheme="majorHAnsi" w:hAnsiTheme="majorHAnsi"/>
        </w:rPr>
        <w:t xml:space="preserve"> roadway. This work is incidental to bid items 5 and 6. Any woven fabric encountered is to be removed from the site and disposed of off-site by the CONTRACTOR. Payment for this work is to be paid under bid items 10 and 11. Item 11 includes all costs associated with loading, unloading</w:t>
      </w:r>
      <w:r w:rsidR="002B06CF">
        <w:rPr>
          <w:rFonts w:asciiTheme="majorHAnsi" w:hAnsiTheme="majorHAnsi"/>
        </w:rPr>
        <w:t>,</w:t>
      </w:r>
      <w:r>
        <w:rPr>
          <w:rFonts w:asciiTheme="majorHAnsi" w:hAnsiTheme="majorHAnsi"/>
        </w:rPr>
        <w:t xml:space="preserve"> </w:t>
      </w:r>
      <w:r w:rsidR="002B06CF">
        <w:rPr>
          <w:rFonts w:asciiTheme="majorHAnsi" w:hAnsiTheme="majorHAnsi"/>
        </w:rPr>
        <w:t>transportation to and from nearest landfill, and disposal fee</w:t>
      </w:r>
      <w:r w:rsidR="002B06CF">
        <w:rPr>
          <w:rFonts w:asciiTheme="majorHAnsi" w:hAnsiTheme="majorHAnsi"/>
        </w:rPr>
        <w:t xml:space="preserve">s </w:t>
      </w:r>
      <w:r>
        <w:rPr>
          <w:rFonts w:asciiTheme="majorHAnsi" w:hAnsiTheme="majorHAnsi"/>
        </w:rPr>
        <w:t>of up to one 10 wheeler load of</w:t>
      </w:r>
      <w:r w:rsidR="002B06CF">
        <w:rPr>
          <w:rFonts w:asciiTheme="majorHAnsi" w:hAnsiTheme="majorHAnsi"/>
        </w:rPr>
        <w:t xml:space="preserve"> woven fabric from project site.</w:t>
      </w:r>
      <w:r>
        <w:rPr>
          <w:rFonts w:asciiTheme="majorHAnsi" w:hAnsiTheme="majorHAnsi"/>
        </w:rPr>
        <w:t xml:space="preserve"> </w:t>
      </w:r>
    </w:p>
    <w:p w14:paraId="12A4F6FA" w14:textId="77777777" w:rsidR="002B06CF" w:rsidRDefault="002B06CF" w:rsidP="00072132">
      <w:pPr>
        <w:pStyle w:val="Heading1"/>
        <w:spacing w:line="240" w:lineRule="auto"/>
        <w:rPr>
          <w:rFonts w:eastAsia="Times New Roman" w:cs="Times"/>
          <w:b/>
          <w:color w:val="auto"/>
          <w:sz w:val="24"/>
          <w:szCs w:val="24"/>
        </w:rPr>
      </w:pPr>
    </w:p>
    <w:p w14:paraId="145E7271" w14:textId="7CE7E783" w:rsidR="002E3BBB" w:rsidRPr="00596EE4" w:rsidRDefault="002E3BBB" w:rsidP="00072132">
      <w:pPr>
        <w:pStyle w:val="Heading1"/>
        <w:spacing w:line="240" w:lineRule="auto"/>
        <w:rPr>
          <w:rFonts w:eastAsia="Times New Roman"/>
          <w:b/>
          <w:color w:val="auto"/>
          <w:sz w:val="24"/>
          <w:szCs w:val="24"/>
          <w:u w:val="single"/>
        </w:rPr>
      </w:pPr>
      <w:bookmarkStart w:id="5" w:name="_GoBack"/>
      <w:bookmarkEnd w:id="5"/>
      <w:r w:rsidRPr="00596EE4">
        <w:rPr>
          <w:rFonts w:eastAsia="Times New Roman"/>
          <w:b/>
          <w:color w:val="auto"/>
          <w:sz w:val="24"/>
          <w:szCs w:val="24"/>
          <w:u w:val="single"/>
        </w:rPr>
        <w:t>E</w:t>
      </w:r>
      <w:r w:rsidR="00072132" w:rsidRPr="00596EE4">
        <w:rPr>
          <w:rFonts w:eastAsia="Times New Roman"/>
          <w:b/>
          <w:color w:val="auto"/>
          <w:sz w:val="24"/>
          <w:szCs w:val="24"/>
          <w:u w:val="single"/>
        </w:rPr>
        <w:t>QUIPMENT SPECIFICATIONS</w:t>
      </w:r>
      <w:r w:rsidR="003D375B" w:rsidRPr="00596EE4">
        <w:rPr>
          <w:rFonts w:eastAsia="Times New Roman"/>
          <w:b/>
          <w:color w:val="auto"/>
          <w:sz w:val="24"/>
          <w:szCs w:val="24"/>
          <w:u w:val="single"/>
        </w:rPr>
        <w:t xml:space="preserve"> </w:t>
      </w:r>
    </w:p>
    <w:p w14:paraId="06591ED0" w14:textId="1F3A5528" w:rsidR="002E3BBB" w:rsidRPr="00596EE4" w:rsidRDefault="002E3BBB" w:rsidP="00072132">
      <w:pPr>
        <w:spacing w:before="100" w:beforeAutospacing="1" w:after="100" w:afterAutospacing="1" w:line="240" w:lineRule="auto"/>
        <w:rPr>
          <w:rFonts w:asciiTheme="majorHAnsi" w:eastAsia="Times New Roman" w:hAnsiTheme="majorHAnsi" w:cs="Times New Roman"/>
          <w:i/>
          <w:sz w:val="24"/>
          <w:szCs w:val="24"/>
        </w:rPr>
      </w:pPr>
      <w:proofErr w:type="gramStart"/>
      <w:r w:rsidRPr="00596EE4">
        <w:rPr>
          <w:rFonts w:asciiTheme="majorHAnsi" w:eastAsia="Times New Roman" w:hAnsiTheme="majorHAnsi" w:cs="Times New Roman"/>
          <w:b/>
          <w:sz w:val="24"/>
          <w:szCs w:val="24"/>
        </w:rPr>
        <w:t>Hydraulic Excavator.</w:t>
      </w:r>
      <w:proofErr w:type="gramEnd"/>
      <w:r w:rsidRPr="00596EE4">
        <w:rPr>
          <w:rFonts w:asciiTheme="majorHAnsi" w:eastAsia="Times New Roman" w:hAnsiTheme="majorHAnsi" w:cs="Times New Roman"/>
          <w:sz w:val="24"/>
          <w:szCs w:val="24"/>
        </w:rPr>
        <w:t xml:space="preserve"> Provide a track mounted hydraulic excavator, </w:t>
      </w:r>
      <w:r w:rsidRPr="00596EE4">
        <w:rPr>
          <w:rFonts w:asciiTheme="majorHAnsi" w:eastAsia="Times New Roman" w:hAnsiTheme="majorHAnsi" w:cs="Times New Roman"/>
          <w:sz w:val="24"/>
          <w:szCs w:val="24"/>
          <w:u w:val="single"/>
        </w:rPr>
        <w:t>1990</w:t>
      </w:r>
      <w:r w:rsidRPr="00596EE4">
        <w:rPr>
          <w:rFonts w:asciiTheme="majorHAnsi" w:eastAsia="Times New Roman" w:hAnsiTheme="majorHAnsi" w:cs="Times New Roman"/>
          <w:sz w:val="24"/>
          <w:szCs w:val="24"/>
        </w:rPr>
        <w:t xml:space="preserve"> model year or newer. Bucket must be equipped with a hydraulic "thumb".   It is anticipated that an excavator of a size capable of performing the excavation needs for the project, i.e. structure excavation, etc., will be of an adequate size to be acceptable for any work that the Contractor may be directed to perform under this section. </w:t>
      </w:r>
      <w:r w:rsidRPr="00596EE4">
        <w:rPr>
          <w:rFonts w:asciiTheme="majorHAnsi" w:eastAsia="Times New Roman" w:hAnsiTheme="majorHAnsi" w:cs="Times New Roman"/>
          <w:i/>
          <w:sz w:val="24"/>
          <w:szCs w:val="24"/>
        </w:rPr>
        <w:t>Excavator must be free of all fluid leaks and must be weed-free at the time of mobilization.  An inspection for weeds and plant material will be conducted by the Project Manager</w:t>
      </w:r>
      <w:r w:rsidR="0081701D" w:rsidRPr="00596EE4">
        <w:rPr>
          <w:rFonts w:asciiTheme="majorHAnsi" w:eastAsia="Times New Roman" w:hAnsiTheme="majorHAnsi" w:cs="Times New Roman"/>
          <w:i/>
          <w:sz w:val="24"/>
          <w:szCs w:val="24"/>
        </w:rPr>
        <w:t xml:space="preserve"> before excavator is allowed onsite</w:t>
      </w:r>
      <w:r w:rsidRPr="00596EE4">
        <w:rPr>
          <w:rFonts w:asciiTheme="majorHAnsi" w:eastAsia="Times New Roman" w:hAnsiTheme="majorHAnsi" w:cs="Times New Roman"/>
          <w:i/>
          <w:sz w:val="24"/>
          <w:szCs w:val="24"/>
        </w:rPr>
        <w:t xml:space="preserve">.  </w:t>
      </w:r>
    </w:p>
    <w:p w14:paraId="23FFC929" w14:textId="77777777"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Excavator specifications:</w:t>
      </w:r>
    </w:p>
    <w:p w14:paraId="26D4FB32" w14:textId="528FCBAE" w:rsidR="002E3BBB" w:rsidRPr="00596EE4" w:rsidRDefault="002E3BBB" w:rsidP="00072132">
      <w:pPr>
        <w:spacing w:after="0" w:line="240" w:lineRule="auto"/>
        <w:ind w:left="720"/>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1. 48,000</w:t>
      </w:r>
      <w:r w:rsidR="00CB0CA5" w:rsidRPr="00596EE4">
        <w:rPr>
          <w:rFonts w:asciiTheme="majorHAnsi" w:eastAsia="Times New Roman" w:hAnsiTheme="majorHAnsi" w:cs="Times New Roman"/>
          <w:sz w:val="24"/>
          <w:szCs w:val="24"/>
        </w:rPr>
        <w:t xml:space="preserve"> – 50,000 lb. machine (CAT 320</w:t>
      </w:r>
      <w:r w:rsidRPr="00596EE4">
        <w:rPr>
          <w:rFonts w:asciiTheme="majorHAnsi" w:eastAsia="Times New Roman" w:hAnsiTheme="majorHAnsi" w:cs="Times New Roman"/>
          <w:sz w:val="24"/>
          <w:szCs w:val="24"/>
        </w:rPr>
        <w:t xml:space="preserve"> or equivalent) – This is the approximate recommended, size of ma</w:t>
      </w:r>
      <w:r w:rsidR="00E64062" w:rsidRPr="00596EE4">
        <w:rPr>
          <w:rFonts w:asciiTheme="majorHAnsi" w:eastAsia="Times New Roman" w:hAnsiTheme="majorHAnsi" w:cs="Times New Roman"/>
          <w:sz w:val="24"/>
          <w:szCs w:val="24"/>
        </w:rPr>
        <w:t xml:space="preserve">chine.   </w:t>
      </w:r>
    </w:p>
    <w:p w14:paraId="70BF1FF2" w14:textId="37DB177A" w:rsidR="002E3BBB" w:rsidRPr="00596EE4" w:rsidRDefault="00DE3648" w:rsidP="00072132">
      <w:pPr>
        <w:spacing w:after="0" w:line="240" w:lineRule="auto"/>
        <w:ind w:left="720"/>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2</w:t>
      </w:r>
      <w:r w:rsidR="002E3BBB" w:rsidRPr="00596EE4">
        <w:rPr>
          <w:rFonts w:asciiTheme="majorHAnsi" w:eastAsia="Times New Roman" w:hAnsiTheme="majorHAnsi" w:cs="Times New Roman"/>
          <w:sz w:val="24"/>
          <w:szCs w:val="24"/>
        </w:rPr>
        <w:t>. Thumb –Required for slash placement, shrub planting, culvert removal, etc.</w:t>
      </w:r>
    </w:p>
    <w:p w14:paraId="6F397727" w14:textId="59E6EEA0" w:rsidR="002E3BBB" w:rsidRPr="00596EE4" w:rsidRDefault="00DE3648" w:rsidP="00072132">
      <w:pPr>
        <w:spacing w:after="0" w:line="240" w:lineRule="auto"/>
        <w:ind w:left="720"/>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3</w:t>
      </w:r>
      <w:r w:rsidR="002E3BBB" w:rsidRPr="00596EE4">
        <w:rPr>
          <w:rFonts w:asciiTheme="majorHAnsi" w:eastAsia="Times New Roman" w:hAnsiTheme="majorHAnsi" w:cs="Times New Roman"/>
          <w:sz w:val="24"/>
          <w:szCs w:val="24"/>
        </w:rPr>
        <w:t>. Low tail swing preferred</w:t>
      </w:r>
    </w:p>
    <w:p w14:paraId="728BFC0C" w14:textId="3D20E973" w:rsidR="0081701D" w:rsidRPr="00596EE4" w:rsidRDefault="0081701D" w:rsidP="00072132">
      <w:pPr>
        <w:spacing w:before="100" w:beforeAutospacing="1" w:after="100" w:afterAutospacing="1"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 xml:space="preserve">All other onsite equipment, </w:t>
      </w:r>
      <w:proofErr w:type="gramStart"/>
      <w:r w:rsidRPr="00596EE4">
        <w:rPr>
          <w:rFonts w:asciiTheme="majorHAnsi" w:eastAsia="Times New Roman" w:hAnsiTheme="majorHAnsi" w:cs="Times New Roman"/>
          <w:i/>
          <w:sz w:val="24"/>
          <w:szCs w:val="24"/>
        </w:rPr>
        <w:t>All</w:t>
      </w:r>
      <w:proofErr w:type="gramEnd"/>
      <w:r w:rsidRPr="00596EE4">
        <w:rPr>
          <w:rFonts w:asciiTheme="majorHAnsi" w:eastAsia="Times New Roman" w:hAnsiTheme="majorHAnsi" w:cs="Times New Roman"/>
          <w:i/>
          <w:sz w:val="24"/>
          <w:szCs w:val="24"/>
        </w:rPr>
        <w:t xml:space="preserve"> equipment to be operated onsite must be free of all fluid leaks and must be weed-free at the time of mobilization.  An inspection for weeds and plant material will be conducted by the </w:t>
      </w:r>
      <w:r w:rsidR="00DE3648" w:rsidRPr="00596EE4">
        <w:rPr>
          <w:rFonts w:asciiTheme="majorHAnsi" w:eastAsia="Times New Roman" w:hAnsiTheme="majorHAnsi" w:cs="Times New Roman"/>
          <w:i/>
          <w:sz w:val="24"/>
          <w:szCs w:val="24"/>
        </w:rPr>
        <w:t>Lolo NF</w:t>
      </w:r>
      <w:r w:rsidRPr="00596EE4">
        <w:rPr>
          <w:rFonts w:asciiTheme="majorHAnsi" w:eastAsia="Times New Roman" w:hAnsiTheme="majorHAnsi" w:cs="Times New Roman"/>
          <w:i/>
          <w:sz w:val="24"/>
          <w:szCs w:val="24"/>
        </w:rPr>
        <w:t xml:space="preserve"> before equipment is allowed onsite.  </w:t>
      </w:r>
    </w:p>
    <w:p w14:paraId="477488E4" w14:textId="77777777" w:rsidR="002E3BBB" w:rsidRPr="00596EE4" w:rsidRDefault="002E3BBB" w:rsidP="00072132">
      <w:pPr>
        <w:pStyle w:val="Heading1"/>
        <w:spacing w:line="240" w:lineRule="auto"/>
        <w:rPr>
          <w:rFonts w:eastAsia="Times New Roman"/>
          <w:b/>
          <w:color w:val="auto"/>
          <w:sz w:val="24"/>
          <w:szCs w:val="24"/>
        </w:rPr>
      </w:pPr>
      <w:r w:rsidRPr="00596EE4">
        <w:rPr>
          <w:rFonts w:eastAsia="Times New Roman"/>
          <w:b/>
          <w:color w:val="auto"/>
          <w:sz w:val="24"/>
          <w:szCs w:val="24"/>
        </w:rPr>
        <w:t>Qualifications</w:t>
      </w:r>
    </w:p>
    <w:p w14:paraId="5CB467A5" w14:textId="43AE96D1"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Contractors shall provide significant detail about the firm/contractors</w:t>
      </w:r>
      <w:r w:rsidR="0081701D" w:rsidRPr="00596EE4">
        <w:rPr>
          <w:rFonts w:asciiTheme="majorHAnsi" w:eastAsia="Times New Roman" w:hAnsiTheme="majorHAnsi" w:cs="Times New Roman"/>
          <w:sz w:val="24"/>
          <w:szCs w:val="24"/>
        </w:rPr>
        <w:t xml:space="preserve"> and key personnel to allow CFC</w:t>
      </w:r>
      <w:r w:rsidRPr="00596EE4">
        <w:rPr>
          <w:rFonts w:asciiTheme="majorHAnsi" w:eastAsia="Times New Roman" w:hAnsiTheme="majorHAnsi" w:cs="Times New Roman"/>
          <w:sz w:val="24"/>
          <w:szCs w:val="24"/>
        </w:rPr>
        <w:t xml:space="preserve"> to make an informed selection. This would include at a minimum:</w:t>
      </w:r>
    </w:p>
    <w:p w14:paraId="0FF91676" w14:textId="77777777" w:rsidR="002E3BBB" w:rsidRPr="00596EE4" w:rsidRDefault="002E3BBB" w:rsidP="00072132">
      <w:pPr>
        <w:pStyle w:val="ListParagraph"/>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 timeline and detailed list of expected benchmarks for road decommissioning completion</w:t>
      </w:r>
    </w:p>
    <w:p w14:paraId="61DF6776" w14:textId="77777777" w:rsidR="002E3BBB" w:rsidRPr="00596EE4" w:rsidRDefault="002E3BBB" w:rsidP="00072132">
      <w:pPr>
        <w:pStyle w:val="ListParagraph"/>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qualifications of personnel conducting equipment operation</w:t>
      </w:r>
    </w:p>
    <w:p w14:paraId="1E217595" w14:textId="5C2DD74C" w:rsidR="002E3BBB" w:rsidRPr="00596EE4" w:rsidRDefault="002E3BBB" w:rsidP="00A761A7">
      <w:pPr>
        <w:pStyle w:val="ListParagraph"/>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list of relevant past performance and appropriate references</w:t>
      </w:r>
    </w:p>
    <w:p w14:paraId="04A8A096" w14:textId="356B108C" w:rsidR="002E3BBB" w:rsidRPr="00596EE4" w:rsidRDefault="002E3BBB" w:rsidP="00072132">
      <w:pPr>
        <w:pStyle w:val="ListParagraph"/>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a complete itemized budget</w:t>
      </w:r>
      <w:r w:rsidR="00A761A7" w:rsidRPr="00596EE4">
        <w:rPr>
          <w:rFonts w:asciiTheme="majorHAnsi" w:eastAsia="Times New Roman" w:hAnsiTheme="majorHAnsi" w:cs="Times New Roman"/>
          <w:sz w:val="24"/>
          <w:szCs w:val="24"/>
        </w:rPr>
        <w:t xml:space="preserve"> (See Attachment A)</w:t>
      </w:r>
    </w:p>
    <w:p w14:paraId="13563F84" w14:textId="77777777" w:rsidR="002E3BBB" w:rsidRPr="00596EE4" w:rsidRDefault="002E3BBB" w:rsidP="00072132">
      <w:pPr>
        <w:pStyle w:val="Heading1"/>
        <w:spacing w:after="240" w:line="240" w:lineRule="auto"/>
        <w:rPr>
          <w:rFonts w:eastAsia="Times New Roman"/>
          <w:color w:val="auto"/>
          <w:sz w:val="24"/>
          <w:szCs w:val="24"/>
        </w:rPr>
      </w:pPr>
      <w:r w:rsidRPr="00596EE4">
        <w:rPr>
          <w:rFonts w:eastAsia="Times New Roman"/>
          <w:color w:val="auto"/>
          <w:sz w:val="24"/>
          <w:szCs w:val="24"/>
        </w:rPr>
        <w:t>Proposal Submittal</w:t>
      </w:r>
    </w:p>
    <w:p w14:paraId="6ECF6851" w14:textId="77777777" w:rsidR="002E3BBB" w:rsidRPr="00596EE4" w:rsidRDefault="002E3BBB" w:rsidP="00072132">
      <w:pPr>
        <w:spacing w:after="120" w:line="240" w:lineRule="auto"/>
        <w:rPr>
          <w:rFonts w:asciiTheme="majorHAnsi" w:hAnsiTheme="majorHAnsi"/>
          <w:bCs/>
          <w:sz w:val="24"/>
          <w:szCs w:val="24"/>
        </w:rPr>
      </w:pPr>
      <w:r w:rsidRPr="00596EE4">
        <w:rPr>
          <w:rFonts w:asciiTheme="majorHAnsi" w:hAnsiTheme="majorHAnsi"/>
          <w:bCs/>
          <w:sz w:val="24"/>
          <w:szCs w:val="24"/>
        </w:rPr>
        <w:t>It is the responsibility of each contractor to:</w:t>
      </w:r>
    </w:p>
    <w:p w14:paraId="25E1E290" w14:textId="77777777" w:rsidR="002E3BBB" w:rsidRPr="00596EE4" w:rsidRDefault="002E3BBB" w:rsidP="00072132">
      <w:pPr>
        <w:spacing w:after="120" w:line="240" w:lineRule="auto"/>
        <w:rPr>
          <w:rFonts w:asciiTheme="majorHAnsi" w:hAnsiTheme="majorHAnsi"/>
          <w:sz w:val="24"/>
          <w:szCs w:val="24"/>
        </w:rPr>
      </w:pPr>
      <w:r w:rsidRPr="00596EE4">
        <w:rPr>
          <w:rFonts w:asciiTheme="majorHAnsi" w:hAnsiTheme="majorHAnsi"/>
          <w:b/>
          <w:bCs/>
          <w:sz w:val="24"/>
          <w:szCs w:val="24"/>
        </w:rPr>
        <w:t xml:space="preserve">Follow the format required </w:t>
      </w:r>
      <w:r w:rsidRPr="00596EE4">
        <w:rPr>
          <w:rFonts w:asciiTheme="majorHAnsi" w:hAnsiTheme="majorHAnsi"/>
          <w:sz w:val="24"/>
          <w:szCs w:val="24"/>
        </w:rPr>
        <w:t xml:space="preserve">when preparing your response. Provide point-by-point responses to all sections in a clear and concise manner. </w:t>
      </w:r>
    </w:p>
    <w:p w14:paraId="65BD80F5" w14:textId="32FEAD6D" w:rsidR="002E3BBB" w:rsidRPr="00596EE4" w:rsidRDefault="002E3BBB" w:rsidP="00072132">
      <w:pPr>
        <w:spacing w:line="240" w:lineRule="auto"/>
        <w:rPr>
          <w:rFonts w:asciiTheme="majorHAnsi" w:hAnsiTheme="majorHAnsi"/>
          <w:sz w:val="24"/>
          <w:szCs w:val="24"/>
        </w:rPr>
      </w:pPr>
      <w:r w:rsidRPr="00596EE4">
        <w:rPr>
          <w:rFonts w:asciiTheme="majorHAnsi" w:hAnsiTheme="majorHAnsi"/>
          <w:b/>
          <w:bCs/>
          <w:sz w:val="24"/>
          <w:szCs w:val="24"/>
        </w:rPr>
        <w:t>Provide complete answers/descriptions.</w:t>
      </w:r>
      <w:r w:rsidRPr="00596EE4">
        <w:rPr>
          <w:rFonts w:asciiTheme="majorHAnsi" w:hAnsiTheme="majorHAnsi"/>
          <w:sz w:val="24"/>
          <w:szCs w:val="24"/>
        </w:rPr>
        <w:t xml:space="preserve"> Read and answer </w:t>
      </w:r>
      <w:r w:rsidRPr="00596EE4">
        <w:rPr>
          <w:rFonts w:asciiTheme="majorHAnsi" w:hAnsiTheme="majorHAnsi"/>
          <w:b/>
          <w:bCs/>
          <w:sz w:val="24"/>
          <w:szCs w:val="24"/>
        </w:rPr>
        <w:t>all</w:t>
      </w:r>
      <w:r w:rsidRPr="00596EE4">
        <w:rPr>
          <w:rFonts w:asciiTheme="majorHAnsi" w:hAnsiTheme="majorHAnsi"/>
          <w:bCs/>
          <w:sz w:val="24"/>
          <w:szCs w:val="24"/>
        </w:rPr>
        <w:t xml:space="preserve"> </w:t>
      </w:r>
      <w:r w:rsidRPr="00596EE4">
        <w:rPr>
          <w:rFonts w:asciiTheme="majorHAnsi" w:hAnsiTheme="majorHAnsi"/>
          <w:sz w:val="24"/>
          <w:szCs w:val="24"/>
        </w:rPr>
        <w:t>questions and</w:t>
      </w:r>
      <w:r w:rsidR="0081701D" w:rsidRPr="00596EE4">
        <w:rPr>
          <w:rFonts w:asciiTheme="majorHAnsi" w:hAnsiTheme="majorHAnsi"/>
          <w:sz w:val="24"/>
          <w:szCs w:val="24"/>
        </w:rPr>
        <w:t xml:space="preserve"> requirements. Don't assume CFC</w:t>
      </w:r>
      <w:r w:rsidRPr="00596EE4">
        <w:rPr>
          <w:rFonts w:asciiTheme="majorHAnsi" w:hAnsiTheme="majorHAnsi"/>
          <w:sz w:val="24"/>
          <w:szCs w:val="24"/>
        </w:rPr>
        <w:t xml:space="preserve"> or evaluator/evaluation committee will know what your company capabilities are or what items/services you can provide, even if you have</w:t>
      </w:r>
      <w:r w:rsidR="0081701D" w:rsidRPr="00596EE4">
        <w:rPr>
          <w:rFonts w:asciiTheme="majorHAnsi" w:hAnsiTheme="majorHAnsi"/>
          <w:sz w:val="24"/>
          <w:szCs w:val="24"/>
        </w:rPr>
        <w:t xml:space="preserve"> previously contracted with CFC</w:t>
      </w:r>
      <w:r w:rsidRPr="00596EE4">
        <w:rPr>
          <w:rFonts w:asciiTheme="majorHAnsi" w:hAnsiTheme="majorHAnsi"/>
          <w:sz w:val="24"/>
          <w:szCs w:val="24"/>
        </w:rPr>
        <w:t>. The proposals are evaluated based solely on the information and materials provided in your response.</w:t>
      </w:r>
    </w:p>
    <w:p w14:paraId="32091E42" w14:textId="6F83231C" w:rsidR="002E3BBB" w:rsidRPr="00596EE4" w:rsidRDefault="002E3BBB" w:rsidP="00072132">
      <w:pPr>
        <w:spacing w:line="240" w:lineRule="auto"/>
        <w:rPr>
          <w:rFonts w:asciiTheme="majorHAnsi" w:hAnsiTheme="majorHAnsi"/>
          <w:sz w:val="24"/>
          <w:szCs w:val="24"/>
        </w:rPr>
      </w:pPr>
      <w:r w:rsidRPr="00596EE4">
        <w:rPr>
          <w:rFonts w:asciiTheme="majorHAnsi" w:hAnsiTheme="majorHAnsi"/>
          <w:b/>
          <w:sz w:val="24"/>
          <w:szCs w:val="24"/>
        </w:rPr>
        <w:t>U</w:t>
      </w:r>
      <w:r w:rsidRPr="00596EE4">
        <w:rPr>
          <w:rFonts w:asciiTheme="majorHAnsi" w:hAnsiTheme="majorHAnsi"/>
          <w:b/>
          <w:bCs/>
          <w:sz w:val="24"/>
          <w:szCs w:val="24"/>
        </w:rPr>
        <w:t>se the forms provided</w:t>
      </w:r>
      <w:r w:rsidR="00607F7F" w:rsidRPr="00596EE4">
        <w:rPr>
          <w:rFonts w:asciiTheme="majorHAnsi" w:hAnsiTheme="majorHAnsi"/>
          <w:sz w:val="24"/>
          <w:szCs w:val="24"/>
        </w:rPr>
        <w:t xml:space="preserve">, i.e., </w:t>
      </w:r>
      <w:r w:rsidRPr="00596EE4">
        <w:rPr>
          <w:rFonts w:asciiTheme="majorHAnsi" w:hAnsiTheme="majorHAnsi"/>
          <w:sz w:val="24"/>
          <w:szCs w:val="24"/>
        </w:rPr>
        <w:t>cost proposal, etc.</w:t>
      </w:r>
    </w:p>
    <w:p w14:paraId="22DA88FE" w14:textId="77777777" w:rsidR="002E3BBB" w:rsidRPr="00596EE4" w:rsidRDefault="002E3BBB" w:rsidP="00072132">
      <w:pPr>
        <w:spacing w:line="240" w:lineRule="auto"/>
        <w:rPr>
          <w:rFonts w:asciiTheme="majorHAnsi" w:hAnsiTheme="majorHAnsi"/>
          <w:sz w:val="24"/>
          <w:szCs w:val="24"/>
        </w:rPr>
      </w:pPr>
      <w:r w:rsidRPr="00596EE4">
        <w:rPr>
          <w:rFonts w:asciiTheme="majorHAnsi" w:hAnsiTheme="majorHAnsi"/>
          <w:b/>
          <w:sz w:val="24"/>
          <w:szCs w:val="24"/>
        </w:rPr>
        <w:t>Submit your response on time.</w:t>
      </w:r>
      <w:r w:rsidRPr="00596EE4">
        <w:rPr>
          <w:rFonts w:asciiTheme="majorHAnsi" w:hAnsiTheme="majorHAnsi"/>
          <w:sz w:val="24"/>
          <w:szCs w:val="24"/>
        </w:rPr>
        <w:t xml:space="preserve"> </w:t>
      </w:r>
      <w:r w:rsidRPr="00596EE4">
        <w:rPr>
          <w:rFonts w:asciiTheme="majorHAnsi" w:hAnsiTheme="majorHAnsi"/>
          <w:bCs/>
          <w:sz w:val="24"/>
          <w:szCs w:val="24"/>
        </w:rPr>
        <w:t xml:space="preserve">Note all the dates and times listed in the Project Timeline and within the document, and be sure to submit all required items on time. Late proposal responses are </w:t>
      </w:r>
      <w:r w:rsidRPr="00596EE4">
        <w:rPr>
          <w:rFonts w:asciiTheme="majorHAnsi" w:hAnsiTheme="majorHAnsi"/>
          <w:iCs/>
          <w:sz w:val="24"/>
          <w:szCs w:val="24"/>
        </w:rPr>
        <w:t>not</w:t>
      </w:r>
      <w:r w:rsidRPr="00596EE4">
        <w:rPr>
          <w:rFonts w:asciiTheme="majorHAnsi" w:hAnsiTheme="majorHAnsi"/>
          <w:b/>
          <w:i/>
          <w:iCs/>
          <w:sz w:val="24"/>
          <w:szCs w:val="24"/>
        </w:rPr>
        <w:t xml:space="preserve"> </w:t>
      </w:r>
      <w:r w:rsidRPr="00596EE4">
        <w:rPr>
          <w:rFonts w:asciiTheme="majorHAnsi" w:hAnsiTheme="majorHAnsi"/>
          <w:bCs/>
          <w:sz w:val="24"/>
          <w:szCs w:val="24"/>
        </w:rPr>
        <w:t>accepted.</w:t>
      </w:r>
    </w:p>
    <w:p w14:paraId="34C648E6" w14:textId="77777777" w:rsidR="002E3BBB" w:rsidRPr="00596EE4" w:rsidRDefault="002E3BBB" w:rsidP="00072132">
      <w:pPr>
        <w:spacing w:after="0" w:line="240" w:lineRule="auto"/>
        <w:rPr>
          <w:rFonts w:asciiTheme="majorHAnsi" w:hAnsiTheme="majorHAnsi"/>
          <w:sz w:val="24"/>
          <w:szCs w:val="24"/>
        </w:rPr>
      </w:pPr>
      <w:r w:rsidRPr="00596EE4">
        <w:rPr>
          <w:rFonts w:asciiTheme="majorHAnsi" w:hAnsiTheme="majorHAnsi"/>
          <w:sz w:val="24"/>
          <w:szCs w:val="24"/>
        </w:rPr>
        <w:t>The following items MUST be included in the response to be considered responsive.</w:t>
      </w:r>
    </w:p>
    <w:p w14:paraId="35E7641D" w14:textId="77777777" w:rsidR="002E3BBB" w:rsidRPr="00596EE4" w:rsidRDefault="002E3BBB" w:rsidP="00072132">
      <w:pPr>
        <w:spacing w:after="0" w:line="240" w:lineRule="auto"/>
        <w:rPr>
          <w:rFonts w:asciiTheme="majorHAnsi" w:hAnsiTheme="majorHAnsi"/>
          <w:sz w:val="24"/>
          <w:szCs w:val="24"/>
        </w:rPr>
      </w:pPr>
      <w:r w:rsidRPr="00596EE4">
        <w:rPr>
          <w:rFonts w:asciiTheme="majorHAnsi" w:hAnsiTheme="majorHAnsi"/>
          <w:sz w:val="24"/>
          <w:szCs w:val="24"/>
        </w:rPr>
        <w:t>Failure to include any of these items may result in a nonresponsive determination.</w:t>
      </w:r>
    </w:p>
    <w:p w14:paraId="08F88E18" w14:textId="11D48792" w:rsidR="002E3BBB" w:rsidRPr="00596EE4" w:rsidRDefault="002E3BBB" w:rsidP="00607F7F">
      <w:pPr>
        <w:pStyle w:val="ListParagraph"/>
        <w:spacing w:after="0" w:line="240" w:lineRule="auto"/>
        <w:ind w:left="1800"/>
        <w:rPr>
          <w:rFonts w:asciiTheme="majorHAnsi" w:hAnsiTheme="majorHAnsi"/>
          <w:b/>
          <w:bCs/>
          <w:sz w:val="24"/>
          <w:szCs w:val="24"/>
        </w:rPr>
      </w:pPr>
    </w:p>
    <w:p w14:paraId="426FF53A" w14:textId="41753B36" w:rsidR="002E3BBB" w:rsidRPr="00596EE4" w:rsidRDefault="002E3BBB" w:rsidP="00072132">
      <w:pPr>
        <w:pStyle w:val="ListParagraph"/>
        <w:numPr>
          <w:ilvl w:val="0"/>
          <w:numId w:val="4"/>
        </w:numPr>
        <w:spacing w:before="100" w:beforeAutospacing="1" w:after="100" w:afterAutospacing="1"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Timeline and detailed list of expected benchmarks (mobilization, begin work, demobilization) for road decommissioning completion</w:t>
      </w:r>
      <w:r w:rsidR="00B54705" w:rsidRPr="00596EE4">
        <w:rPr>
          <w:rFonts w:asciiTheme="majorHAnsi" w:eastAsia="Times New Roman" w:hAnsiTheme="majorHAnsi" w:cs="Times New Roman"/>
          <w:b/>
          <w:sz w:val="24"/>
          <w:szCs w:val="24"/>
        </w:rPr>
        <w:t xml:space="preserve"> in 2016</w:t>
      </w:r>
      <w:r w:rsidR="00607F7F" w:rsidRPr="00596EE4">
        <w:rPr>
          <w:rFonts w:asciiTheme="majorHAnsi" w:eastAsia="Times New Roman" w:hAnsiTheme="majorHAnsi" w:cs="Times New Roman"/>
          <w:b/>
          <w:sz w:val="24"/>
          <w:szCs w:val="24"/>
        </w:rPr>
        <w:t>.  Include equipment and labor hours.</w:t>
      </w:r>
      <w:r w:rsidRPr="00596EE4">
        <w:rPr>
          <w:rFonts w:asciiTheme="majorHAnsi" w:eastAsia="Times New Roman" w:hAnsiTheme="majorHAnsi" w:cs="Times New Roman"/>
          <w:b/>
          <w:sz w:val="24"/>
          <w:szCs w:val="24"/>
        </w:rPr>
        <w:t xml:space="preserve">  </w:t>
      </w:r>
    </w:p>
    <w:p w14:paraId="5C1F88FC" w14:textId="77777777" w:rsidR="002E3BBB" w:rsidRPr="00596EE4" w:rsidRDefault="002E3BBB" w:rsidP="00072132">
      <w:pPr>
        <w:pStyle w:val="ListParagraph"/>
        <w:numPr>
          <w:ilvl w:val="0"/>
          <w:numId w:val="4"/>
        </w:numPr>
        <w:spacing w:before="100" w:beforeAutospacing="1" w:after="100" w:afterAutospacing="1"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Qualifications of personnel conducting equipment operation</w:t>
      </w:r>
    </w:p>
    <w:p w14:paraId="18014A15" w14:textId="6567AA74" w:rsidR="002E3BBB" w:rsidRPr="00596EE4" w:rsidRDefault="002E3BBB" w:rsidP="00A761A7">
      <w:pPr>
        <w:pStyle w:val="ListParagraph"/>
        <w:numPr>
          <w:ilvl w:val="0"/>
          <w:numId w:val="4"/>
        </w:numPr>
        <w:spacing w:before="100" w:beforeAutospacing="1" w:after="100" w:afterAutospacing="1"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List of relevant past performance and appropriate references</w:t>
      </w:r>
    </w:p>
    <w:p w14:paraId="0483C73F" w14:textId="79798C30" w:rsidR="002E3BBB" w:rsidRPr="00596EE4" w:rsidRDefault="002E3BBB" w:rsidP="00072132">
      <w:pPr>
        <w:pStyle w:val="ListParagraph"/>
        <w:numPr>
          <w:ilvl w:val="0"/>
          <w:numId w:val="4"/>
        </w:numPr>
        <w:spacing w:before="100" w:beforeAutospacing="1" w:after="100" w:afterAutospacing="1" w:line="240" w:lineRule="auto"/>
        <w:rPr>
          <w:rFonts w:asciiTheme="majorHAnsi" w:eastAsia="Times New Roman" w:hAnsiTheme="majorHAnsi" w:cs="Times New Roman"/>
          <w:b/>
          <w:sz w:val="24"/>
          <w:szCs w:val="24"/>
        </w:rPr>
      </w:pPr>
      <w:r w:rsidRPr="00596EE4">
        <w:rPr>
          <w:rFonts w:asciiTheme="majorHAnsi" w:eastAsia="Times New Roman" w:hAnsiTheme="majorHAnsi" w:cs="Times New Roman"/>
          <w:b/>
          <w:sz w:val="24"/>
          <w:szCs w:val="24"/>
        </w:rPr>
        <w:t>Complete itemized budget</w:t>
      </w:r>
      <w:r w:rsidR="00A761A7" w:rsidRPr="00596EE4">
        <w:rPr>
          <w:rFonts w:asciiTheme="majorHAnsi" w:eastAsia="Times New Roman" w:hAnsiTheme="majorHAnsi" w:cs="Times New Roman"/>
          <w:b/>
          <w:sz w:val="24"/>
          <w:szCs w:val="24"/>
        </w:rPr>
        <w:t xml:space="preserve"> (See attachment A</w:t>
      </w:r>
      <w:r w:rsidR="00095553" w:rsidRPr="00596EE4">
        <w:rPr>
          <w:rFonts w:asciiTheme="majorHAnsi" w:eastAsia="Times New Roman" w:hAnsiTheme="majorHAnsi" w:cs="Times New Roman"/>
          <w:b/>
          <w:sz w:val="24"/>
          <w:szCs w:val="24"/>
        </w:rPr>
        <w:t>)</w:t>
      </w:r>
    </w:p>
    <w:p w14:paraId="4E7F7787" w14:textId="2BE3BCCB" w:rsidR="002E3BBB" w:rsidRPr="00596EE4" w:rsidRDefault="002E3BBB" w:rsidP="00072132">
      <w:pPr>
        <w:spacing w:line="240" w:lineRule="auto"/>
        <w:rPr>
          <w:rFonts w:asciiTheme="majorHAnsi" w:hAnsiTheme="majorHAnsi"/>
          <w:sz w:val="24"/>
          <w:szCs w:val="24"/>
        </w:rPr>
      </w:pPr>
      <w:r w:rsidRPr="00596EE4">
        <w:rPr>
          <w:rFonts w:asciiTheme="majorHAnsi" w:hAnsiTheme="majorHAnsi" w:cs="Arial"/>
          <w:sz w:val="24"/>
          <w:szCs w:val="24"/>
        </w:rPr>
        <w:t>Contractors failing to comply with these instructions may be s</w:t>
      </w:r>
      <w:r w:rsidR="00B54705" w:rsidRPr="00596EE4">
        <w:rPr>
          <w:rFonts w:asciiTheme="majorHAnsi" w:hAnsiTheme="majorHAnsi" w:cs="Arial"/>
          <w:sz w:val="24"/>
          <w:szCs w:val="24"/>
        </w:rPr>
        <w:t>ubject to point deductions. CFC</w:t>
      </w:r>
      <w:r w:rsidRPr="00596EE4">
        <w:rPr>
          <w:rFonts w:asciiTheme="majorHAnsi" w:hAnsiTheme="majorHAnsi" w:cs="Arial"/>
          <w:sz w:val="24"/>
          <w:szCs w:val="24"/>
        </w:rPr>
        <w:t xml:space="preserve"> may also choose to not evaluate, may deem nonresponsive, and/or may disqualify from further consideration any proposals that do not follow this format, are difficult to understand, are difficult to read, or are missing any requested information. </w:t>
      </w:r>
    </w:p>
    <w:p w14:paraId="0B19665D" w14:textId="5B98E999" w:rsidR="002E3BBB" w:rsidRPr="00596EE4" w:rsidRDefault="002E3BBB" w:rsidP="00072132">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Completed written proposals</w:t>
      </w:r>
      <w:r w:rsidR="00B54705" w:rsidRPr="00596EE4">
        <w:rPr>
          <w:rFonts w:asciiTheme="majorHAnsi" w:eastAsia="Times New Roman" w:hAnsiTheme="majorHAnsi" w:cs="Times New Roman"/>
          <w:sz w:val="24"/>
          <w:szCs w:val="24"/>
        </w:rPr>
        <w:t xml:space="preserve"> will be due to Jed Whiteley</w:t>
      </w:r>
      <w:r w:rsidRPr="00596EE4">
        <w:rPr>
          <w:rFonts w:asciiTheme="majorHAnsi" w:eastAsia="Times New Roman" w:hAnsiTheme="majorHAnsi" w:cs="Times New Roman"/>
          <w:sz w:val="24"/>
          <w:szCs w:val="24"/>
        </w:rPr>
        <w:t xml:space="preserve">, </w:t>
      </w:r>
      <w:hyperlink r:id="rId14" w:history="1">
        <w:r w:rsidR="00B54705" w:rsidRPr="00596EE4">
          <w:rPr>
            <w:rStyle w:val="Hyperlink"/>
            <w:rFonts w:asciiTheme="majorHAnsi" w:eastAsia="Times New Roman" w:hAnsiTheme="majorHAnsi" w:cs="Times New Roman"/>
            <w:color w:val="auto"/>
            <w:sz w:val="24"/>
            <w:szCs w:val="24"/>
          </w:rPr>
          <w:t>jed@clarkfork.org</w:t>
        </w:r>
      </w:hyperlink>
      <w:r w:rsidRPr="00596EE4">
        <w:rPr>
          <w:rFonts w:asciiTheme="majorHAnsi" w:eastAsia="Times New Roman" w:hAnsiTheme="majorHAnsi" w:cs="Times New Roman"/>
          <w:sz w:val="24"/>
          <w:szCs w:val="24"/>
        </w:rPr>
        <w:t xml:space="preserve">, by </w:t>
      </w:r>
      <w:r w:rsidR="00D9113F" w:rsidRPr="00596EE4">
        <w:rPr>
          <w:rFonts w:asciiTheme="majorHAnsi" w:eastAsia="Times New Roman" w:hAnsiTheme="majorHAnsi" w:cs="Times New Roman"/>
          <w:sz w:val="24"/>
          <w:szCs w:val="24"/>
        </w:rPr>
        <w:t>midnight MD</w:t>
      </w:r>
      <w:r w:rsidRPr="00596EE4">
        <w:rPr>
          <w:rFonts w:asciiTheme="majorHAnsi" w:eastAsia="Times New Roman" w:hAnsiTheme="majorHAnsi" w:cs="Times New Roman"/>
          <w:sz w:val="24"/>
          <w:szCs w:val="24"/>
        </w:rPr>
        <w:t>T on</w:t>
      </w:r>
      <w:r w:rsidR="00F472D8" w:rsidRPr="00596EE4">
        <w:rPr>
          <w:rFonts w:asciiTheme="majorHAnsi" w:eastAsia="Times New Roman" w:hAnsiTheme="majorHAnsi" w:cs="Times New Roman"/>
          <w:sz w:val="24"/>
          <w:szCs w:val="24"/>
        </w:rPr>
        <w:t xml:space="preserve"> June 3</w:t>
      </w:r>
      <w:r w:rsidR="00B54705" w:rsidRPr="00596EE4">
        <w:rPr>
          <w:rFonts w:asciiTheme="majorHAnsi" w:eastAsia="Times New Roman" w:hAnsiTheme="majorHAnsi" w:cs="Times New Roman"/>
          <w:sz w:val="24"/>
          <w:szCs w:val="24"/>
        </w:rPr>
        <w:t>, 2016</w:t>
      </w:r>
      <w:r w:rsidRPr="00596EE4">
        <w:rPr>
          <w:rFonts w:asciiTheme="majorHAnsi" w:eastAsia="Times New Roman" w:hAnsiTheme="majorHAnsi" w:cs="Times New Roman"/>
          <w:sz w:val="24"/>
          <w:szCs w:val="24"/>
        </w:rPr>
        <w:t>. Review of proposals and notification of selected proposals will take place the following week. Proposals must bear the signature of a principal authorized to enter into a contract.</w:t>
      </w:r>
    </w:p>
    <w:p w14:paraId="6878BBF9" w14:textId="77777777" w:rsidR="002E3BBB" w:rsidRPr="00596EE4" w:rsidRDefault="002E3BBB" w:rsidP="00072132">
      <w:pPr>
        <w:pStyle w:val="Heading1"/>
        <w:spacing w:line="240" w:lineRule="auto"/>
        <w:rPr>
          <w:rFonts w:eastAsia="Times New Roman"/>
          <w:b/>
          <w:color w:val="auto"/>
          <w:sz w:val="24"/>
          <w:szCs w:val="24"/>
        </w:rPr>
      </w:pPr>
      <w:r w:rsidRPr="00596EE4">
        <w:rPr>
          <w:rFonts w:eastAsia="Times New Roman"/>
          <w:b/>
          <w:color w:val="auto"/>
          <w:sz w:val="24"/>
          <w:szCs w:val="24"/>
        </w:rPr>
        <w:t>Project Timeline</w:t>
      </w:r>
    </w:p>
    <w:p w14:paraId="7AD03684" w14:textId="3E948DF8" w:rsidR="002E3BBB" w:rsidRPr="00596EE4" w:rsidRDefault="002E3BBB" w:rsidP="00072132">
      <w:pPr>
        <w:spacing w:line="240" w:lineRule="auto"/>
        <w:rPr>
          <w:rFonts w:asciiTheme="majorHAnsi" w:hAnsiTheme="majorHAnsi"/>
          <w:sz w:val="24"/>
          <w:szCs w:val="24"/>
        </w:rPr>
      </w:pPr>
      <w:r w:rsidRPr="00596EE4">
        <w:rPr>
          <w:rFonts w:asciiTheme="majorHAnsi" w:hAnsiTheme="majorHAnsi"/>
          <w:sz w:val="24"/>
          <w:szCs w:val="24"/>
        </w:rPr>
        <w:t>The following schedule is subject to change.  All parties will b</w:t>
      </w:r>
      <w:r w:rsidR="00B54705" w:rsidRPr="00596EE4">
        <w:rPr>
          <w:rFonts w:asciiTheme="majorHAnsi" w:hAnsiTheme="majorHAnsi"/>
          <w:sz w:val="24"/>
          <w:szCs w:val="24"/>
        </w:rPr>
        <w:t>e notified by CFC</w:t>
      </w:r>
      <w:r w:rsidRPr="00596EE4">
        <w:rPr>
          <w:rFonts w:asciiTheme="majorHAnsi" w:hAnsiTheme="majorHAnsi"/>
          <w:sz w:val="24"/>
          <w:szCs w:val="24"/>
        </w:rPr>
        <w:t xml:space="preserve"> of changes.</w:t>
      </w:r>
    </w:p>
    <w:p w14:paraId="20C857D9" w14:textId="188D9DB6" w:rsidR="002E3BBB" w:rsidRPr="00596EE4" w:rsidRDefault="00F472D8" w:rsidP="00072132">
      <w:pPr>
        <w:spacing w:after="0" w:line="240" w:lineRule="auto"/>
        <w:ind w:left="2970" w:hanging="2970"/>
        <w:rPr>
          <w:rFonts w:asciiTheme="majorHAnsi" w:hAnsiTheme="majorHAnsi"/>
          <w:sz w:val="24"/>
          <w:szCs w:val="24"/>
        </w:rPr>
      </w:pPr>
      <w:r w:rsidRPr="00596EE4">
        <w:rPr>
          <w:rFonts w:asciiTheme="majorHAnsi" w:hAnsiTheme="majorHAnsi"/>
          <w:sz w:val="24"/>
          <w:szCs w:val="24"/>
        </w:rPr>
        <w:t>May 2</w:t>
      </w:r>
      <w:r w:rsidR="00B54705" w:rsidRPr="00596EE4">
        <w:rPr>
          <w:rFonts w:asciiTheme="majorHAnsi" w:hAnsiTheme="majorHAnsi"/>
          <w:sz w:val="24"/>
          <w:szCs w:val="24"/>
        </w:rPr>
        <w:t>0, 2016</w:t>
      </w:r>
      <w:r w:rsidR="002E3BBB" w:rsidRPr="00596EE4">
        <w:rPr>
          <w:rFonts w:asciiTheme="majorHAnsi" w:hAnsiTheme="majorHAnsi"/>
          <w:sz w:val="24"/>
          <w:szCs w:val="24"/>
        </w:rPr>
        <w:tab/>
      </w:r>
      <w:r w:rsidR="002E3BBB" w:rsidRPr="00596EE4">
        <w:rPr>
          <w:rFonts w:asciiTheme="majorHAnsi" w:hAnsiTheme="majorHAnsi"/>
          <w:sz w:val="24"/>
          <w:szCs w:val="24"/>
        </w:rPr>
        <w:tab/>
        <w:t>Mandatory Project Tour at site</w:t>
      </w:r>
    </w:p>
    <w:p w14:paraId="3FE7492A" w14:textId="29B18ECA" w:rsidR="002E3BBB" w:rsidRPr="00596EE4" w:rsidRDefault="002E3BBB" w:rsidP="00252B2C">
      <w:pPr>
        <w:spacing w:after="0" w:line="240" w:lineRule="auto"/>
        <w:ind w:left="3600"/>
        <w:rPr>
          <w:rFonts w:asciiTheme="majorHAnsi" w:hAnsiTheme="majorHAnsi"/>
          <w:i/>
          <w:sz w:val="24"/>
          <w:szCs w:val="24"/>
        </w:rPr>
      </w:pPr>
      <w:r w:rsidRPr="00596EE4">
        <w:rPr>
          <w:rFonts w:asciiTheme="majorHAnsi" w:hAnsiTheme="majorHAnsi"/>
          <w:i/>
          <w:sz w:val="24"/>
          <w:szCs w:val="24"/>
        </w:rPr>
        <w:t>Site is re</w:t>
      </w:r>
      <w:r w:rsidR="00B54705" w:rsidRPr="00596EE4">
        <w:rPr>
          <w:rFonts w:asciiTheme="majorHAnsi" w:hAnsiTheme="majorHAnsi"/>
          <w:i/>
          <w:sz w:val="24"/>
          <w:szCs w:val="24"/>
        </w:rPr>
        <w:t>mote in the headwaters of the East Fork of Lolo Creek drainage</w:t>
      </w:r>
      <w:r w:rsidRPr="00596EE4">
        <w:rPr>
          <w:rFonts w:asciiTheme="majorHAnsi" w:hAnsiTheme="majorHAnsi"/>
          <w:i/>
          <w:sz w:val="24"/>
          <w:szCs w:val="24"/>
        </w:rPr>
        <w:t>.</w:t>
      </w:r>
      <w:r w:rsidR="00252B2C" w:rsidRPr="00596EE4">
        <w:rPr>
          <w:rFonts w:asciiTheme="majorHAnsi" w:hAnsiTheme="majorHAnsi"/>
          <w:i/>
          <w:sz w:val="24"/>
          <w:szCs w:val="24"/>
        </w:rPr>
        <w:t xml:space="preserve"> </w:t>
      </w:r>
      <w:r w:rsidR="00B54705" w:rsidRPr="00596EE4">
        <w:rPr>
          <w:rFonts w:asciiTheme="majorHAnsi" w:hAnsiTheme="majorHAnsi"/>
          <w:i/>
          <w:sz w:val="24"/>
          <w:szCs w:val="24"/>
        </w:rPr>
        <w:t>Meet CFC and L</w:t>
      </w:r>
      <w:r w:rsidR="00273213" w:rsidRPr="00596EE4">
        <w:rPr>
          <w:rFonts w:asciiTheme="majorHAnsi" w:hAnsiTheme="majorHAnsi"/>
          <w:i/>
          <w:sz w:val="24"/>
          <w:szCs w:val="24"/>
        </w:rPr>
        <w:t xml:space="preserve">NF representatives at Lolo Hot Springs </w:t>
      </w:r>
      <w:r w:rsidR="00252B2C" w:rsidRPr="00596EE4">
        <w:rPr>
          <w:rFonts w:asciiTheme="majorHAnsi" w:hAnsiTheme="majorHAnsi"/>
          <w:i/>
          <w:sz w:val="24"/>
          <w:szCs w:val="24"/>
        </w:rPr>
        <w:t>at 10 am.</w:t>
      </w:r>
    </w:p>
    <w:p w14:paraId="26EEA3A8" w14:textId="77777777" w:rsidR="002E3BBB" w:rsidRPr="00596EE4" w:rsidRDefault="002E3BBB" w:rsidP="00072132">
      <w:pPr>
        <w:spacing w:after="0" w:line="240" w:lineRule="auto"/>
        <w:rPr>
          <w:rFonts w:asciiTheme="majorHAnsi" w:hAnsiTheme="majorHAnsi"/>
          <w:sz w:val="24"/>
          <w:szCs w:val="24"/>
        </w:rPr>
      </w:pPr>
    </w:p>
    <w:p w14:paraId="2C091DE1" w14:textId="57320675" w:rsidR="002E3BBB" w:rsidRPr="00596EE4" w:rsidRDefault="00F472D8" w:rsidP="00072132">
      <w:pPr>
        <w:spacing w:after="0" w:line="240" w:lineRule="auto"/>
        <w:ind w:left="2700" w:hanging="2700"/>
        <w:rPr>
          <w:rFonts w:asciiTheme="majorHAnsi" w:hAnsiTheme="majorHAnsi"/>
          <w:sz w:val="24"/>
          <w:szCs w:val="24"/>
        </w:rPr>
      </w:pPr>
      <w:r w:rsidRPr="00596EE4">
        <w:rPr>
          <w:rFonts w:asciiTheme="majorHAnsi" w:hAnsiTheme="majorHAnsi"/>
          <w:sz w:val="24"/>
          <w:szCs w:val="24"/>
        </w:rPr>
        <w:t>June 3</w:t>
      </w:r>
      <w:r w:rsidR="00273213" w:rsidRPr="00596EE4">
        <w:rPr>
          <w:rFonts w:asciiTheme="majorHAnsi" w:hAnsiTheme="majorHAnsi"/>
          <w:sz w:val="24"/>
          <w:szCs w:val="24"/>
        </w:rPr>
        <w:t>, 2016</w:t>
      </w:r>
      <w:r w:rsidR="002E3BBB" w:rsidRPr="00596EE4">
        <w:rPr>
          <w:rFonts w:asciiTheme="majorHAnsi" w:hAnsiTheme="majorHAnsi"/>
          <w:sz w:val="24"/>
          <w:szCs w:val="24"/>
        </w:rPr>
        <w:tab/>
      </w:r>
      <w:r w:rsidR="002E3BBB" w:rsidRPr="00596EE4">
        <w:rPr>
          <w:rFonts w:asciiTheme="majorHAnsi" w:hAnsiTheme="majorHAnsi"/>
          <w:sz w:val="24"/>
          <w:szCs w:val="24"/>
        </w:rPr>
        <w:tab/>
      </w:r>
      <w:r w:rsidR="002E3BBB" w:rsidRPr="00596EE4">
        <w:rPr>
          <w:rFonts w:asciiTheme="majorHAnsi" w:hAnsiTheme="majorHAnsi"/>
          <w:sz w:val="24"/>
          <w:szCs w:val="24"/>
        </w:rPr>
        <w:tab/>
        <w:t xml:space="preserve">Bids due to </w:t>
      </w:r>
      <w:hyperlink r:id="rId15" w:history="1">
        <w:r w:rsidR="00273213" w:rsidRPr="00596EE4">
          <w:rPr>
            <w:rStyle w:val="Hyperlink"/>
            <w:rFonts w:asciiTheme="majorHAnsi" w:hAnsiTheme="majorHAnsi"/>
            <w:color w:val="auto"/>
            <w:sz w:val="24"/>
            <w:szCs w:val="24"/>
          </w:rPr>
          <w:t>jed@clarkfork.org</w:t>
        </w:r>
      </w:hyperlink>
      <w:r w:rsidR="002E3BBB" w:rsidRPr="00596EE4">
        <w:rPr>
          <w:rFonts w:asciiTheme="majorHAnsi" w:hAnsiTheme="majorHAnsi"/>
          <w:sz w:val="24"/>
          <w:szCs w:val="24"/>
        </w:rPr>
        <w:t xml:space="preserve"> by midnight MST.</w:t>
      </w:r>
    </w:p>
    <w:p w14:paraId="74CBFCE7" w14:textId="77777777" w:rsidR="002E3BBB" w:rsidRPr="00596EE4" w:rsidRDefault="002E3BBB" w:rsidP="00072132">
      <w:pPr>
        <w:spacing w:after="0" w:line="240" w:lineRule="auto"/>
        <w:rPr>
          <w:rFonts w:asciiTheme="majorHAnsi" w:hAnsiTheme="majorHAnsi"/>
          <w:sz w:val="24"/>
          <w:szCs w:val="24"/>
        </w:rPr>
      </w:pPr>
    </w:p>
    <w:p w14:paraId="50B224A6" w14:textId="1E99AC10" w:rsidR="002E3BBB" w:rsidRPr="00596EE4" w:rsidRDefault="00F472D8" w:rsidP="00072132">
      <w:pPr>
        <w:spacing w:after="0" w:line="240" w:lineRule="auto"/>
        <w:ind w:left="2700" w:hanging="2700"/>
        <w:rPr>
          <w:rFonts w:asciiTheme="majorHAnsi" w:hAnsiTheme="majorHAnsi"/>
          <w:sz w:val="24"/>
          <w:szCs w:val="24"/>
        </w:rPr>
      </w:pPr>
      <w:r w:rsidRPr="00596EE4">
        <w:rPr>
          <w:rFonts w:asciiTheme="majorHAnsi" w:hAnsiTheme="majorHAnsi"/>
          <w:sz w:val="24"/>
          <w:szCs w:val="24"/>
        </w:rPr>
        <w:t>June 6-10</w:t>
      </w:r>
      <w:r w:rsidR="00273213" w:rsidRPr="00596EE4">
        <w:rPr>
          <w:rFonts w:asciiTheme="majorHAnsi" w:hAnsiTheme="majorHAnsi"/>
          <w:sz w:val="24"/>
          <w:szCs w:val="24"/>
        </w:rPr>
        <w:t>, 2016</w:t>
      </w:r>
      <w:r w:rsidR="00273213" w:rsidRPr="00596EE4">
        <w:rPr>
          <w:rFonts w:asciiTheme="majorHAnsi" w:hAnsiTheme="majorHAnsi"/>
          <w:sz w:val="24"/>
          <w:szCs w:val="24"/>
        </w:rPr>
        <w:tab/>
      </w:r>
      <w:r w:rsidR="00273213" w:rsidRPr="00596EE4">
        <w:rPr>
          <w:rFonts w:asciiTheme="majorHAnsi" w:hAnsiTheme="majorHAnsi"/>
          <w:sz w:val="24"/>
          <w:szCs w:val="24"/>
        </w:rPr>
        <w:tab/>
      </w:r>
      <w:r w:rsidR="00273213" w:rsidRPr="00596EE4">
        <w:rPr>
          <w:rFonts w:asciiTheme="majorHAnsi" w:hAnsiTheme="majorHAnsi"/>
          <w:sz w:val="24"/>
          <w:szCs w:val="24"/>
        </w:rPr>
        <w:tab/>
        <w:t>Bids are evaluated by CFC</w:t>
      </w:r>
    </w:p>
    <w:p w14:paraId="5D34E286" w14:textId="77777777" w:rsidR="002E3BBB" w:rsidRPr="00596EE4" w:rsidRDefault="002E3BBB" w:rsidP="00072132">
      <w:pPr>
        <w:spacing w:after="0" w:line="240" w:lineRule="auto"/>
        <w:rPr>
          <w:rFonts w:asciiTheme="majorHAnsi" w:hAnsiTheme="majorHAnsi"/>
          <w:sz w:val="24"/>
          <w:szCs w:val="24"/>
        </w:rPr>
      </w:pPr>
    </w:p>
    <w:p w14:paraId="50E30FF0" w14:textId="45E4C922" w:rsidR="002E3BBB" w:rsidRPr="00596EE4" w:rsidRDefault="00607F7F" w:rsidP="00072132">
      <w:pPr>
        <w:spacing w:after="0" w:line="240" w:lineRule="auto"/>
        <w:ind w:left="2700" w:hanging="2700"/>
        <w:rPr>
          <w:rFonts w:asciiTheme="majorHAnsi" w:hAnsiTheme="majorHAnsi"/>
          <w:sz w:val="24"/>
          <w:szCs w:val="24"/>
        </w:rPr>
      </w:pPr>
      <w:r w:rsidRPr="00596EE4">
        <w:rPr>
          <w:rFonts w:asciiTheme="majorHAnsi" w:hAnsiTheme="majorHAnsi"/>
          <w:sz w:val="24"/>
          <w:szCs w:val="24"/>
        </w:rPr>
        <w:t>June 17</w:t>
      </w:r>
      <w:r w:rsidR="00273213" w:rsidRPr="00596EE4">
        <w:rPr>
          <w:rFonts w:asciiTheme="majorHAnsi" w:hAnsiTheme="majorHAnsi"/>
          <w:sz w:val="24"/>
          <w:szCs w:val="24"/>
        </w:rPr>
        <w:t>, 2016</w:t>
      </w:r>
      <w:r w:rsidR="002E3BBB" w:rsidRPr="00596EE4">
        <w:rPr>
          <w:rFonts w:asciiTheme="majorHAnsi" w:hAnsiTheme="majorHAnsi"/>
          <w:sz w:val="24"/>
          <w:szCs w:val="24"/>
        </w:rPr>
        <w:tab/>
      </w:r>
      <w:r w:rsidR="002E3BBB" w:rsidRPr="00596EE4">
        <w:rPr>
          <w:rFonts w:asciiTheme="majorHAnsi" w:hAnsiTheme="majorHAnsi"/>
          <w:sz w:val="24"/>
          <w:szCs w:val="24"/>
        </w:rPr>
        <w:tab/>
      </w:r>
      <w:r w:rsidR="002E3BBB" w:rsidRPr="00596EE4">
        <w:rPr>
          <w:rFonts w:asciiTheme="majorHAnsi" w:hAnsiTheme="majorHAnsi"/>
          <w:sz w:val="24"/>
          <w:szCs w:val="24"/>
        </w:rPr>
        <w:tab/>
        <w:t>Contract is awarded</w:t>
      </w:r>
    </w:p>
    <w:p w14:paraId="0ED6617B" w14:textId="77777777" w:rsidR="002E3BBB" w:rsidRPr="00596EE4" w:rsidRDefault="002E3BBB" w:rsidP="00072132">
      <w:pPr>
        <w:spacing w:after="0" w:line="240" w:lineRule="auto"/>
        <w:rPr>
          <w:rFonts w:asciiTheme="majorHAnsi" w:hAnsiTheme="majorHAnsi"/>
          <w:sz w:val="24"/>
          <w:szCs w:val="24"/>
        </w:rPr>
      </w:pPr>
    </w:p>
    <w:p w14:paraId="51665245" w14:textId="2F1E8532" w:rsidR="002E3BBB" w:rsidRPr="00596EE4" w:rsidRDefault="00F472D8" w:rsidP="00072132">
      <w:pPr>
        <w:spacing w:after="0" w:line="240" w:lineRule="auto"/>
        <w:ind w:left="3150" w:hanging="3150"/>
        <w:rPr>
          <w:rFonts w:asciiTheme="majorHAnsi" w:hAnsiTheme="majorHAnsi"/>
          <w:sz w:val="24"/>
          <w:szCs w:val="24"/>
        </w:rPr>
      </w:pPr>
      <w:r w:rsidRPr="00596EE4">
        <w:rPr>
          <w:rFonts w:asciiTheme="majorHAnsi" w:hAnsiTheme="majorHAnsi"/>
          <w:sz w:val="24"/>
          <w:szCs w:val="24"/>
        </w:rPr>
        <w:t>June 27</w:t>
      </w:r>
      <w:r w:rsidR="00DD77E4" w:rsidRPr="00596EE4">
        <w:rPr>
          <w:rFonts w:asciiTheme="majorHAnsi" w:hAnsiTheme="majorHAnsi"/>
          <w:sz w:val="24"/>
          <w:szCs w:val="24"/>
        </w:rPr>
        <w:t>, 2016</w:t>
      </w:r>
      <w:r w:rsidR="002E3BBB" w:rsidRPr="00596EE4">
        <w:rPr>
          <w:rFonts w:asciiTheme="majorHAnsi" w:hAnsiTheme="majorHAnsi"/>
          <w:sz w:val="24"/>
          <w:szCs w:val="24"/>
        </w:rPr>
        <w:tab/>
      </w:r>
      <w:r w:rsidR="002E3BBB" w:rsidRPr="00596EE4">
        <w:rPr>
          <w:rFonts w:asciiTheme="majorHAnsi" w:hAnsiTheme="majorHAnsi"/>
          <w:sz w:val="24"/>
          <w:szCs w:val="24"/>
        </w:rPr>
        <w:tab/>
      </w:r>
      <w:r w:rsidR="00324F83" w:rsidRPr="00596EE4">
        <w:rPr>
          <w:rFonts w:asciiTheme="majorHAnsi" w:hAnsiTheme="majorHAnsi"/>
          <w:sz w:val="24"/>
          <w:szCs w:val="24"/>
        </w:rPr>
        <w:t>Notice to proceed issued</w:t>
      </w:r>
    </w:p>
    <w:p w14:paraId="3BA669DC" w14:textId="77777777" w:rsidR="00324F83" w:rsidRPr="00596EE4" w:rsidRDefault="00324F83" w:rsidP="00072132">
      <w:pPr>
        <w:spacing w:after="0" w:line="240" w:lineRule="auto"/>
        <w:ind w:left="3150" w:hanging="3150"/>
        <w:rPr>
          <w:rFonts w:asciiTheme="majorHAnsi" w:hAnsiTheme="majorHAnsi"/>
          <w:sz w:val="24"/>
          <w:szCs w:val="24"/>
        </w:rPr>
      </w:pPr>
    </w:p>
    <w:p w14:paraId="7A37FE2D" w14:textId="511EFBB5" w:rsidR="00324F83" w:rsidRPr="00596EE4" w:rsidRDefault="00324F83" w:rsidP="00072132">
      <w:pPr>
        <w:spacing w:after="0" w:line="240" w:lineRule="auto"/>
        <w:ind w:left="3150" w:hanging="3150"/>
        <w:rPr>
          <w:rFonts w:asciiTheme="majorHAnsi" w:hAnsiTheme="majorHAnsi"/>
          <w:sz w:val="24"/>
          <w:szCs w:val="24"/>
        </w:rPr>
      </w:pPr>
      <w:r w:rsidRPr="00596EE4">
        <w:rPr>
          <w:rFonts w:asciiTheme="majorHAnsi" w:hAnsiTheme="majorHAnsi"/>
          <w:sz w:val="24"/>
          <w:szCs w:val="24"/>
        </w:rPr>
        <w:t>July 15, 2016</w:t>
      </w:r>
      <w:r w:rsidRPr="00596EE4">
        <w:rPr>
          <w:rFonts w:asciiTheme="majorHAnsi" w:hAnsiTheme="majorHAnsi"/>
          <w:sz w:val="24"/>
          <w:szCs w:val="24"/>
        </w:rPr>
        <w:tab/>
      </w:r>
      <w:r w:rsidRPr="00596EE4">
        <w:rPr>
          <w:rFonts w:asciiTheme="majorHAnsi" w:hAnsiTheme="majorHAnsi"/>
          <w:sz w:val="24"/>
          <w:szCs w:val="24"/>
        </w:rPr>
        <w:tab/>
        <w:t>Instream work window opens</w:t>
      </w:r>
    </w:p>
    <w:p w14:paraId="5D6F0FCF" w14:textId="77777777" w:rsidR="002E3BBB" w:rsidRPr="00596EE4" w:rsidRDefault="002E3BBB" w:rsidP="00072132">
      <w:pPr>
        <w:spacing w:after="0" w:line="240" w:lineRule="auto"/>
        <w:rPr>
          <w:rFonts w:asciiTheme="majorHAnsi" w:hAnsiTheme="majorHAnsi"/>
          <w:sz w:val="24"/>
          <w:szCs w:val="24"/>
        </w:rPr>
      </w:pPr>
    </w:p>
    <w:p w14:paraId="70BC6AB0" w14:textId="4F36C2AC" w:rsidR="00485504" w:rsidRPr="00596EE4" w:rsidRDefault="00485504" w:rsidP="00072132">
      <w:pPr>
        <w:spacing w:after="0" w:line="240" w:lineRule="auto"/>
        <w:rPr>
          <w:rFonts w:asciiTheme="majorHAnsi" w:hAnsiTheme="majorHAnsi"/>
          <w:sz w:val="24"/>
          <w:szCs w:val="24"/>
        </w:rPr>
      </w:pPr>
      <w:r w:rsidRPr="00596EE4">
        <w:rPr>
          <w:rFonts w:asciiTheme="majorHAnsi" w:hAnsiTheme="majorHAnsi"/>
          <w:sz w:val="24"/>
          <w:szCs w:val="24"/>
        </w:rPr>
        <w:t>September 1, 2016</w:t>
      </w:r>
      <w:r w:rsidRPr="00596EE4">
        <w:rPr>
          <w:rFonts w:asciiTheme="majorHAnsi" w:hAnsiTheme="majorHAnsi"/>
          <w:sz w:val="24"/>
          <w:szCs w:val="24"/>
        </w:rPr>
        <w:tab/>
      </w:r>
      <w:r w:rsidRPr="00596EE4">
        <w:rPr>
          <w:rFonts w:asciiTheme="majorHAnsi" w:hAnsiTheme="majorHAnsi"/>
          <w:sz w:val="24"/>
          <w:szCs w:val="24"/>
        </w:rPr>
        <w:tab/>
      </w:r>
      <w:r w:rsidRPr="00596EE4">
        <w:rPr>
          <w:rFonts w:asciiTheme="majorHAnsi" w:hAnsiTheme="majorHAnsi"/>
          <w:sz w:val="24"/>
          <w:szCs w:val="24"/>
        </w:rPr>
        <w:tab/>
        <w:t>In</w:t>
      </w:r>
      <w:r w:rsidR="007B2D0C" w:rsidRPr="00596EE4">
        <w:rPr>
          <w:rFonts w:asciiTheme="majorHAnsi" w:hAnsiTheme="majorHAnsi"/>
          <w:sz w:val="24"/>
          <w:szCs w:val="24"/>
        </w:rPr>
        <w:t>-s</w:t>
      </w:r>
      <w:r w:rsidRPr="00596EE4">
        <w:rPr>
          <w:rFonts w:asciiTheme="majorHAnsi" w:hAnsiTheme="majorHAnsi"/>
          <w:sz w:val="24"/>
          <w:szCs w:val="24"/>
        </w:rPr>
        <w:t>tream work window closes</w:t>
      </w:r>
    </w:p>
    <w:p w14:paraId="1747005C" w14:textId="77777777" w:rsidR="007B2D0C" w:rsidRPr="00596EE4" w:rsidRDefault="007B2D0C" w:rsidP="00072132">
      <w:pPr>
        <w:spacing w:after="0" w:line="240" w:lineRule="auto"/>
        <w:rPr>
          <w:rFonts w:asciiTheme="majorHAnsi" w:hAnsiTheme="majorHAnsi"/>
          <w:sz w:val="24"/>
          <w:szCs w:val="24"/>
        </w:rPr>
      </w:pPr>
    </w:p>
    <w:p w14:paraId="210722C1" w14:textId="77777777" w:rsidR="00072132" w:rsidRPr="00596EE4" w:rsidRDefault="00DD77E4" w:rsidP="00072132">
      <w:pPr>
        <w:spacing w:after="0" w:line="240" w:lineRule="auto"/>
        <w:rPr>
          <w:rFonts w:asciiTheme="majorHAnsi" w:hAnsiTheme="majorHAnsi"/>
          <w:sz w:val="24"/>
          <w:szCs w:val="24"/>
        </w:rPr>
      </w:pPr>
      <w:r w:rsidRPr="00596EE4">
        <w:rPr>
          <w:rFonts w:asciiTheme="majorHAnsi" w:hAnsiTheme="majorHAnsi"/>
          <w:sz w:val="24"/>
          <w:szCs w:val="24"/>
        </w:rPr>
        <w:t xml:space="preserve"> Oct </w:t>
      </w:r>
      <w:r w:rsidR="0085663F" w:rsidRPr="00596EE4">
        <w:rPr>
          <w:rFonts w:asciiTheme="majorHAnsi" w:hAnsiTheme="majorHAnsi"/>
          <w:sz w:val="24"/>
          <w:szCs w:val="24"/>
        </w:rPr>
        <w:t>16</w:t>
      </w:r>
      <w:r w:rsidRPr="00596EE4">
        <w:rPr>
          <w:rFonts w:asciiTheme="majorHAnsi" w:hAnsiTheme="majorHAnsi"/>
          <w:sz w:val="24"/>
          <w:szCs w:val="24"/>
        </w:rPr>
        <w:t>, 2016</w:t>
      </w:r>
      <w:r w:rsidR="002E3BBB" w:rsidRPr="00596EE4">
        <w:rPr>
          <w:rFonts w:asciiTheme="majorHAnsi" w:hAnsiTheme="majorHAnsi"/>
          <w:sz w:val="24"/>
          <w:szCs w:val="24"/>
        </w:rPr>
        <w:tab/>
      </w:r>
      <w:r w:rsidR="00672D5A" w:rsidRPr="00596EE4">
        <w:rPr>
          <w:rFonts w:asciiTheme="majorHAnsi" w:hAnsiTheme="majorHAnsi"/>
          <w:sz w:val="24"/>
          <w:szCs w:val="24"/>
        </w:rPr>
        <w:tab/>
      </w:r>
      <w:r w:rsidR="006C6B54" w:rsidRPr="00596EE4">
        <w:rPr>
          <w:rFonts w:asciiTheme="majorHAnsi" w:hAnsiTheme="majorHAnsi"/>
          <w:sz w:val="24"/>
          <w:szCs w:val="24"/>
        </w:rPr>
        <w:tab/>
      </w:r>
      <w:r w:rsidR="006C6B54" w:rsidRPr="00596EE4">
        <w:rPr>
          <w:rFonts w:asciiTheme="majorHAnsi" w:hAnsiTheme="majorHAnsi"/>
          <w:sz w:val="24"/>
          <w:szCs w:val="24"/>
        </w:rPr>
        <w:tab/>
      </w:r>
      <w:r w:rsidR="002E3BBB" w:rsidRPr="00596EE4">
        <w:rPr>
          <w:rFonts w:asciiTheme="majorHAnsi" w:hAnsiTheme="majorHAnsi"/>
          <w:sz w:val="24"/>
          <w:szCs w:val="24"/>
        </w:rPr>
        <w:t>Work window closes</w:t>
      </w:r>
      <w:r w:rsidRPr="00596EE4">
        <w:rPr>
          <w:rFonts w:asciiTheme="majorHAnsi" w:hAnsiTheme="majorHAnsi"/>
          <w:sz w:val="24"/>
          <w:szCs w:val="24"/>
        </w:rPr>
        <w:t xml:space="preserve"> </w:t>
      </w:r>
    </w:p>
    <w:p w14:paraId="26224ADA" w14:textId="77777777" w:rsidR="00596EE4" w:rsidRDefault="00596EE4" w:rsidP="00072132">
      <w:pPr>
        <w:spacing w:after="0" w:line="240" w:lineRule="auto"/>
        <w:rPr>
          <w:rFonts w:asciiTheme="majorHAnsi" w:eastAsia="Times New Roman" w:hAnsiTheme="majorHAnsi"/>
          <w:b/>
          <w:sz w:val="24"/>
          <w:szCs w:val="24"/>
        </w:rPr>
      </w:pPr>
    </w:p>
    <w:p w14:paraId="367F88AF" w14:textId="29CCFE50" w:rsidR="002E3BBB" w:rsidRPr="00596EE4" w:rsidRDefault="002E3BBB" w:rsidP="00072132">
      <w:pPr>
        <w:spacing w:after="0" w:line="240" w:lineRule="auto"/>
        <w:rPr>
          <w:rFonts w:asciiTheme="majorHAnsi" w:hAnsiTheme="majorHAnsi"/>
          <w:sz w:val="24"/>
          <w:szCs w:val="24"/>
        </w:rPr>
      </w:pPr>
      <w:r w:rsidRPr="00596EE4">
        <w:rPr>
          <w:rFonts w:asciiTheme="majorHAnsi" w:eastAsia="Times New Roman" w:hAnsiTheme="majorHAnsi"/>
          <w:b/>
          <w:sz w:val="24"/>
          <w:szCs w:val="24"/>
        </w:rPr>
        <w:t>Evaluation of Proposals</w:t>
      </w:r>
    </w:p>
    <w:p w14:paraId="55AB73FF" w14:textId="77777777" w:rsidR="002E3BBB" w:rsidRPr="00596EE4" w:rsidRDefault="002E3BBB" w:rsidP="00072132">
      <w:pPr>
        <w:spacing w:after="240" w:line="240" w:lineRule="auto"/>
        <w:rPr>
          <w:rFonts w:asciiTheme="majorHAnsi" w:hAnsiTheme="majorHAnsi"/>
          <w:sz w:val="24"/>
          <w:szCs w:val="24"/>
        </w:rPr>
      </w:pPr>
      <w:r w:rsidRPr="00596EE4">
        <w:rPr>
          <w:rFonts w:asciiTheme="majorHAnsi" w:hAnsiTheme="majorHAnsi"/>
          <w:sz w:val="24"/>
          <w:szCs w:val="24"/>
        </w:rPr>
        <w:t>All proposals will initially be classified as either “responsive” or “nonresponsive.” Proposals may be found nonresponsive at any time during the procurement process if any of the required information is not provided; the submitted price is found to be excessive or inadequate as measured by criteria stated in this request; or the proposal is not within the plans and specifications described. If a proposal is found to be nonresponsive, it will not be considered further.</w:t>
      </w:r>
    </w:p>
    <w:p w14:paraId="2D8DCFFC" w14:textId="77777777" w:rsidR="002E3BBB" w:rsidRPr="00596EE4" w:rsidRDefault="002E3BBB" w:rsidP="00072132">
      <w:pPr>
        <w:spacing w:line="240" w:lineRule="auto"/>
        <w:rPr>
          <w:rFonts w:asciiTheme="majorHAnsi" w:hAnsiTheme="majorHAnsi"/>
          <w:sz w:val="24"/>
          <w:szCs w:val="24"/>
        </w:rPr>
      </w:pPr>
      <w:r w:rsidRPr="00596EE4">
        <w:rPr>
          <w:rFonts w:asciiTheme="majorHAnsi" w:hAnsiTheme="majorHAnsi"/>
          <w:sz w:val="24"/>
          <w:szCs w:val="24"/>
        </w:rPr>
        <w:t xml:space="preserve">Selection and award will be based on the contractor's proposal. Submitted responses may not include references to information located elsewhere, such as Internet websites or libraries, unless specifically requested. Information or materials presented by contractors outside the formal response or subsequent discussion/negotiation or best and final offer, if requested, will not be considered, will have no bearing on any award, and may result in the contractor being disqualified from further consideration. </w:t>
      </w:r>
    </w:p>
    <w:p w14:paraId="3470C1ED" w14:textId="77777777" w:rsidR="002E3BBB" w:rsidRPr="00596EE4" w:rsidRDefault="002E3BBB" w:rsidP="00072132">
      <w:pPr>
        <w:spacing w:line="240" w:lineRule="auto"/>
        <w:rPr>
          <w:rFonts w:asciiTheme="majorHAnsi" w:hAnsiTheme="majorHAnsi"/>
          <w:sz w:val="24"/>
          <w:szCs w:val="24"/>
        </w:rPr>
      </w:pPr>
      <w:r w:rsidRPr="00596EE4">
        <w:rPr>
          <w:rFonts w:asciiTheme="majorHAnsi" w:hAnsiTheme="majorHAnsi"/>
          <w:sz w:val="24"/>
          <w:szCs w:val="24"/>
        </w:rPr>
        <w:t xml:space="preserve">An evaluator/evaluation committee will evaluate the remaining proposals and recommend whether to award the contract to the highest scoring contractor or, if necessary, to seek discussion/negotiation or a best and final offer in order to determine the highest scoring contractor. </w:t>
      </w:r>
    </w:p>
    <w:p w14:paraId="12086CB6" w14:textId="41B64EEA" w:rsidR="002E3BBB" w:rsidRPr="00596EE4" w:rsidRDefault="002E3BBB" w:rsidP="00607F7F">
      <w:pPr>
        <w:spacing w:line="240" w:lineRule="auto"/>
        <w:rPr>
          <w:rFonts w:asciiTheme="majorHAnsi" w:hAnsiTheme="majorHAnsi"/>
          <w:b/>
          <w:sz w:val="24"/>
          <w:szCs w:val="24"/>
        </w:rPr>
      </w:pPr>
      <w:r w:rsidRPr="00596EE4">
        <w:rPr>
          <w:rFonts w:asciiTheme="majorHAnsi" w:hAnsiTheme="majorHAnsi"/>
          <w:b/>
          <w:sz w:val="24"/>
          <w:szCs w:val="24"/>
        </w:rPr>
        <w:t>Scoring Criteria:</w:t>
      </w:r>
    </w:p>
    <w:p w14:paraId="683F2E66" w14:textId="346DAADF"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Timeline and detailed list of expected benchmarks (mobilization, begin work, demobilization) for </w:t>
      </w:r>
      <w:r w:rsidR="00167CFC" w:rsidRPr="00596EE4">
        <w:rPr>
          <w:rFonts w:asciiTheme="majorHAnsi" w:eastAsia="Times New Roman" w:hAnsiTheme="majorHAnsi" w:cs="Times New Roman"/>
          <w:sz w:val="24"/>
          <w:szCs w:val="24"/>
        </w:rPr>
        <w:t>road decommissioning completion.</w:t>
      </w:r>
      <w:r w:rsidRPr="00596EE4">
        <w:rPr>
          <w:rFonts w:asciiTheme="majorHAnsi" w:eastAsia="Times New Roman" w:hAnsiTheme="majorHAnsi" w:cs="Times New Roman"/>
          <w:sz w:val="24"/>
          <w:szCs w:val="24"/>
        </w:rPr>
        <w:t xml:space="preserve">  </w:t>
      </w:r>
      <w:r w:rsidR="006C6B54" w:rsidRPr="00596EE4">
        <w:rPr>
          <w:rFonts w:asciiTheme="majorHAnsi" w:eastAsia="Times New Roman" w:hAnsiTheme="majorHAnsi" w:cs="Times New Roman"/>
          <w:sz w:val="24"/>
          <w:szCs w:val="24"/>
        </w:rPr>
        <w:t xml:space="preserve">Break the timeline down by road segments and include machine and labor hours for each piece. </w:t>
      </w:r>
      <w:r w:rsidRPr="00596EE4">
        <w:rPr>
          <w:rFonts w:asciiTheme="majorHAnsi" w:eastAsia="Times New Roman" w:hAnsiTheme="majorHAnsi" w:cs="Times New Roman"/>
          <w:sz w:val="24"/>
          <w:szCs w:val="24"/>
        </w:rPr>
        <w:t xml:space="preserve">Any substantial breaks in work should be included.  </w:t>
      </w:r>
      <w:r w:rsidR="00FA125B" w:rsidRPr="00596EE4">
        <w:rPr>
          <w:rFonts w:asciiTheme="majorHAnsi" w:eastAsia="Times New Roman" w:hAnsiTheme="majorHAnsi" w:cs="Times New Roman"/>
          <w:b/>
          <w:sz w:val="24"/>
          <w:szCs w:val="24"/>
        </w:rPr>
        <w:t>(25</w:t>
      </w:r>
      <w:r w:rsidRPr="00596EE4">
        <w:rPr>
          <w:rFonts w:asciiTheme="majorHAnsi" w:eastAsia="Times New Roman" w:hAnsiTheme="majorHAnsi" w:cs="Times New Roman"/>
          <w:b/>
          <w:sz w:val="24"/>
          <w:szCs w:val="24"/>
        </w:rPr>
        <w:t xml:space="preserve"> points)</w:t>
      </w:r>
    </w:p>
    <w:p w14:paraId="5AE3E64E" w14:textId="77777777"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Qualifications of personnel conducting equipment operation </w:t>
      </w:r>
      <w:r w:rsidRPr="00596EE4">
        <w:rPr>
          <w:rFonts w:asciiTheme="majorHAnsi" w:eastAsia="Times New Roman" w:hAnsiTheme="majorHAnsi" w:cs="Times New Roman"/>
          <w:b/>
          <w:sz w:val="24"/>
          <w:szCs w:val="24"/>
        </w:rPr>
        <w:t>(25 points)</w:t>
      </w:r>
    </w:p>
    <w:p w14:paraId="740723B6" w14:textId="77777777" w:rsidR="002E3BBB" w:rsidRPr="00596EE4" w:rsidRDefault="002E3BBB" w:rsidP="00072132">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 xml:space="preserve">List of relevant past performance and appropriate references </w:t>
      </w:r>
      <w:r w:rsidRPr="00596EE4">
        <w:rPr>
          <w:rFonts w:asciiTheme="majorHAnsi" w:eastAsia="Times New Roman" w:hAnsiTheme="majorHAnsi" w:cs="Times New Roman"/>
          <w:b/>
          <w:sz w:val="24"/>
          <w:szCs w:val="24"/>
        </w:rPr>
        <w:t>(25 points)</w:t>
      </w:r>
    </w:p>
    <w:p w14:paraId="2A331BB5" w14:textId="53A57902" w:rsidR="002E3BBB" w:rsidRPr="00596EE4" w:rsidRDefault="002E3BBB" w:rsidP="00072132">
      <w:pPr>
        <w:pStyle w:val="ListParagraph"/>
        <w:numPr>
          <w:ilvl w:val="0"/>
          <w:numId w:val="1"/>
        </w:numPr>
        <w:spacing w:before="100" w:beforeAutospacing="1" w:after="100" w:afterAutospacing="1" w:line="240" w:lineRule="auto"/>
        <w:rPr>
          <w:rFonts w:asciiTheme="majorHAnsi" w:hAnsiTheme="majorHAnsi"/>
          <w:b/>
          <w:sz w:val="24"/>
          <w:szCs w:val="24"/>
        </w:rPr>
      </w:pPr>
      <w:r w:rsidRPr="00596EE4">
        <w:rPr>
          <w:rFonts w:asciiTheme="majorHAnsi" w:eastAsia="Times New Roman" w:hAnsiTheme="majorHAnsi" w:cs="Times New Roman"/>
          <w:sz w:val="24"/>
          <w:szCs w:val="24"/>
        </w:rPr>
        <w:t xml:space="preserve">Complete itemized budget </w:t>
      </w:r>
      <w:r w:rsidR="00607F7F" w:rsidRPr="00596EE4">
        <w:rPr>
          <w:rFonts w:asciiTheme="majorHAnsi" w:eastAsia="Times New Roman" w:hAnsiTheme="majorHAnsi" w:cs="Times New Roman"/>
          <w:sz w:val="24"/>
          <w:szCs w:val="24"/>
        </w:rPr>
        <w:t>(See attachment A</w:t>
      </w:r>
      <w:r w:rsidR="00727512" w:rsidRPr="00596EE4">
        <w:rPr>
          <w:rFonts w:asciiTheme="majorHAnsi" w:eastAsia="Times New Roman" w:hAnsiTheme="majorHAnsi" w:cs="Times New Roman"/>
          <w:sz w:val="24"/>
          <w:szCs w:val="24"/>
        </w:rPr>
        <w:t xml:space="preserve">) </w:t>
      </w:r>
      <w:r w:rsidR="00727512" w:rsidRPr="00596EE4">
        <w:rPr>
          <w:rFonts w:asciiTheme="majorHAnsi" w:eastAsia="Times New Roman" w:hAnsiTheme="majorHAnsi" w:cs="Times New Roman"/>
          <w:b/>
          <w:sz w:val="24"/>
          <w:szCs w:val="24"/>
        </w:rPr>
        <w:t>(25 points)</w:t>
      </w:r>
      <w:r w:rsidR="00727512" w:rsidRPr="00596EE4" w:rsidDel="00727512">
        <w:rPr>
          <w:rFonts w:asciiTheme="majorHAnsi" w:hAnsiTheme="majorHAnsi"/>
          <w:b/>
          <w:bCs/>
          <w:sz w:val="24"/>
          <w:szCs w:val="24"/>
        </w:rPr>
        <w:t xml:space="preserve"> </w:t>
      </w:r>
    </w:p>
    <w:p w14:paraId="05BAB56A" w14:textId="723D8DC9" w:rsidR="002E3BBB" w:rsidRPr="00596EE4" w:rsidRDefault="002E3BBB" w:rsidP="00072132">
      <w:pPr>
        <w:spacing w:line="240" w:lineRule="auto"/>
        <w:rPr>
          <w:rFonts w:asciiTheme="majorHAnsi" w:hAnsiTheme="majorHAnsi"/>
          <w:sz w:val="24"/>
          <w:szCs w:val="24"/>
        </w:rPr>
      </w:pPr>
      <w:r w:rsidRPr="00596EE4">
        <w:rPr>
          <w:rFonts w:asciiTheme="majorHAnsi" w:hAnsiTheme="majorHAnsi"/>
          <w:sz w:val="24"/>
          <w:szCs w:val="24"/>
        </w:rPr>
        <w:t xml:space="preserve">The highest scoring contractor will be the prime contractor upon contract award and shall be responsible, in total, for all work of any subcontractors and equipment operators.  All subcontractors, if </w:t>
      </w:r>
      <w:proofErr w:type="gramStart"/>
      <w:r w:rsidRPr="00596EE4">
        <w:rPr>
          <w:rFonts w:asciiTheme="majorHAnsi" w:hAnsiTheme="majorHAnsi"/>
          <w:sz w:val="24"/>
          <w:szCs w:val="24"/>
        </w:rPr>
        <w:t>any,</w:t>
      </w:r>
      <w:proofErr w:type="gramEnd"/>
      <w:r w:rsidRPr="00596EE4">
        <w:rPr>
          <w:rFonts w:asciiTheme="majorHAnsi" w:hAnsiTheme="majorHAnsi"/>
          <w:sz w:val="24"/>
          <w:szCs w:val="24"/>
        </w:rPr>
        <w:t xml:space="preserve"> and operators of specific equipment along with their experience must be included in the proposal. </w:t>
      </w:r>
      <w:r w:rsidR="00DD77E4" w:rsidRPr="00596EE4">
        <w:rPr>
          <w:rFonts w:asciiTheme="majorHAnsi" w:hAnsiTheme="majorHAnsi" w:cs="Arial"/>
          <w:sz w:val="24"/>
          <w:szCs w:val="24"/>
        </w:rPr>
        <w:t>CFC</w:t>
      </w:r>
      <w:r w:rsidRPr="00596EE4">
        <w:rPr>
          <w:rFonts w:asciiTheme="majorHAnsi" w:hAnsiTheme="majorHAnsi"/>
          <w:sz w:val="24"/>
          <w:szCs w:val="24"/>
        </w:rPr>
        <w:t xml:space="preserve"> reserves the right to approve all subcontractors and equipment operators. The Contractor shall be responsible to </w:t>
      </w:r>
      <w:r w:rsidR="00DD77E4" w:rsidRPr="00596EE4">
        <w:rPr>
          <w:rFonts w:asciiTheme="majorHAnsi" w:hAnsiTheme="majorHAnsi" w:cs="Arial"/>
          <w:sz w:val="24"/>
          <w:szCs w:val="24"/>
        </w:rPr>
        <w:t>CFC</w:t>
      </w:r>
      <w:r w:rsidRPr="00596EE4">
        <w:rPr>
          <w:rFonts w:asciiTheme="majorHAnsi" w:hAnsiTheme="majorHAnsi"/>
          <w:sz w:val="24"/>
          <w:szCs w:val="24"/>
        </w:rPr>
        <w:t xml:space="preserve"> for the acts and omissions of all subcontractors, operators, or agents and of persons directly or indirectly employed by such subcontractors, and for the acts and omissions of persons employed directly by the Contractor. Further, nothing contained within this document or any contract documents created as a result of any contract awards derived from this RFP shall create any contractual relationships between any subcontractor and </w:t>
      </w:r>
      <w:r w:rsidR="00DD77E4" w:rsidRPr="00596EE4">
        <w:rPr>
          <w:rFonts w:asciiTheme="majorHAnsi" w:hAnsiTheme="majorHAnsi" w:cs="Arial"/>
          <w:sz w:val="24"/>
          <w:szCs w:val="24"/>
        </w:rPr>
        <w:t>CFC</w:t>
      </w:r>
      <w:r w:rsidRPr="00596EE4">
        <w:rPr>
          <w:rFonts w:asciiTheme="majorHAnsi" w:hAnsiTheme="majorHAnsi"/>
          <w:sz w:val="24"/>
          <w:szCs w:val="24"/>
        </w:rPr>
        <w:t>.</w:t>
      </w:r>
    </w:p>
    <w:p w14:paraId="66CE61FF" w14:textId="77777777" w:rsidR="00672D5A" w:rsidRPr="00596EE4" w:rsidRDefault="00523F12" w:rsidP="00072132">
      <w:pPr>
        <w:pStyle w:val="Heading1"/>
        <w:spacing w:after="240" w:line="240" w:lineRule="auto"/>
        <w:rPr>
          <w:b/>
          <w:color w:val="auto"/>
          <w:sz w:val="24"/>
          <w:szCs w:val="24"/>
        </w:rPr>
      </w:pPr>
      <w:r w:rsidRPr="00596EE4">
        <w:rPr>
          <w:b/>
          <w:color w:val="auto"/>
          <w:sz w:val="24"/>
          <w:szCs w:val="24"/>
        </w:rPr>
        <w:t>Project Management</w:t>
      </w:r>
    </w:p>
    <w:p w14:paraId="16926036" w14:textId="0E202B9B" w:rsidR="00523F12" w:rsidRPr="00596EE4" w:rsidRDefault="005907E8" w:rsidP="00072132">
      <w:pPr>
        <w:pStyle w:val="NoSpacing"/>
        <w:spacing w:after="240"/>
        <w:rPr>
          <w:rFonts w:asciiTheme="majorHAnsi" w:hAnsiTheme="majorHAnsi"/>
          <w:sz w:val="24"/>
          <w:szCs w:val="24"/>
        </w:rPr>
      </w:pPr>
      <w:r w:rsidRPr="00596EE4">
        <w:rPr>
          <w:rFonts w:asciiTheme="majorHAnsi" w:hAnsiTheme="majorHAnsi"/>
          <w:sz w:val="24"/>
          <w:szCs w:val="24"/>
        </w:rPr>
        <w:t>Jed Whiteley</w:t>
      </w:r>
      <w:r w:rsidR="00DD77E4" w:rsidRPr="00596EE4">
        <w:rPr>
          <w:rFonts w:asciiTheme="majorHAnsi" w:hAnsiTheme="majorHAnsi"/>
          <w:sz w:val="24"/>
          <w:szCs w:val="24"/>
        </w:rPr>
        <w:t xml:space="preserve"> will serve as CFC</w:t>
      </w:r>
      <w:r w:rsidR="00523F12" w:rsidRPr="00596EE4">
        <w:rPr>
          <w:rFonts w:asciiTheme="majorHAnsi" w:hAnsiTheme="majorHAnsi"/>
          <w:sz w:val="24"/>
          <w:szCs w:val="24"/>
        </w:rPr>
        <w:t xml:space="preserve"> Project Manager.  </w:t>
      </w:r>
      <w:r w:rsidR="003D375B" w:rsidRPr="00596EE4">
        <w:rPr>
          <w:rFonts w:asciiTheme="majorHAnsi" w:hAnsiTheme="majorHAnsi"/>
          <w:sz w:val="24"/>
          <w:szCs w:val="24"/>
        </w:rPr>
        <w:t xml:space="preserve">All inquiries and issues will be addressed to the Project Manager.  </w:t>
      </w:r>
      <w:r w:rsidR="00DD77E4" w:rsidRPr="00596EE4">
        <w:rPr>
          <w:rFonts w:asciiTheme="majorHAnsi" w:hAnsiTheme="majorHAnsi"/>
          <w:sz w:val="24"/>
          <w:szCs w:val="24"/>
        </w:rPr>
        <w:t>In the event that Jed Whiteley</w:t>
      </w:r>
      <w:r w:rsidR="003D375B" w:rsidRPr="00596EE4">
        <w:rPr>
          <w:rFonts w:asciiTheme="majorHAnsi" w:hAnsiTheme="majorHAnsi"/>
          <w:sz w:val="24"/>
          <w:szCs w:val="24"/>
        </w:rPr>
        <w:t xml:space="preserve"> is unavailable, </w:t>
      </w:r>
      <w:r w:rsidR="00DD77E4" w:rsidRPr="00596EE4">
        <w:rPr>
          <w:rFonts w:asciiTheme="majorHAnsi" w:hAnsiTheme="majorHAnsi"/>
          <w:sz w:val="24"/>
          <w:szCs w:val="24"/>
        </w:rPr>
        <w:t>Sam Dexter</w:t>
      </w:r>
      <w:r w:rsidR="00523F12" w:rsidRPr="00596EE4">
        <w:rPr>
          <w:rFonts w:asciiTheme="majorHAnsi" w:hAnsiTheme="majorHAnsi"/>
          <w:sz w:val="24"/>
          <w:szCs w:val="24"/>
        </w:rPr>
        <w:t xml:space="preserve"> will serve as</w:t>
      </w:r>
      <w:r w:rsidR="00DD77E4" w:rsidRPr="00596EE4">
        <w:rPr>
          <w:rFonts w:asciiTheme="majorHAnsi" w:hAnsiTheme="majorHAnsi"/>
          <w:sz w:val="24"/>
          <w:szCs w:val="24"/>
        </w:rPr>
        <w:t xml:space="preserve"> CFC</w:t>
      </w:r>
      <w:r w:rsidR="003D375B" w:rsidRPr="00596EE4">
        <w:rPr>
          <w:rFonts w:asciiTheme="majorHAnsi" w:hAnsiTheme="majorHAnsi"/>
          <w:sz w:val="24"/>
          <w:szCs w:val="24"/>
        </w:rPr>
        <w:t xml:space="preserve">’s alternate </w:t>
      </w:r>
      <w:r w:rsidR="00523F12" w:rsidRPr="00596EE4">
        <w:rPr>
          <w:rFonts w:asciiTheme="majorHAnsi" w:hAnsiTheme="majorHAnsi"/>
          <w:sz w:val="24"/>
          <w:szCs w:val="24"/>
        </w:rPr>
        <w:t xml:space="preserve">Project Manager.  </w:t>
      </w:r>
      <w:r w:rsidR="00FB556E" w:rsidRPr="00596EE4">
        <w:rPr>
          <w:rFonts w:asciiTheme="majorHAnsi" w:hAnsiTheme="majorHAnsi"/>
          <w:sz w:val="24"/>
          <w:szCs w:val="24"/>
        </w:rPr>
        <w:t xml:space="preserve">Adam Switalski of </w:t>
      </w:r>
      <w:proofErr w:type="spellStart"/>
      <w:r w:rsidR="00FB556E" w:rsidRPr="00596EE4">
        <w:rPr>
          <w:rFonts w:asciiTheme="majorHAnsi" w:hAnsiTheme="majorHAnsi"/>
          <w:sz w:val="24"/>
          <w:szCs w:val="24"/>
        </w:rPr>
        <w:t>InRoads</w:t>
      </w:r>
      <w:proofErr w:type="spellEnd"/>
      <w:r w:rsidR="00FB556E" w:rsidRPr="00596EE4">
        <w:rPr>
          <w:rFonts w:asciiTheme="majorHAnsi" w:hAnsiTheme="majorHAnsi"/>
          <w:sz w:val="24"/>
          <w:szCs w:val="24"/>
        </w:rPr>
        <w:t xml:space="preserve"> Consulting will provide project oversight and support.  </w:t>
      </w:r>
      <w:r w:rsidR="00DD77E4" w:rsidRPr="00596EE4">
        <w:rPr>
          <w:rFonts w:asciiTheme="majorHAnsi" w:hAnsiTheme="majorHAnsi"/>
          <w:sz w:val="24"/>
          <w:szCs w:val="24"/>
        </w:rPr>
        <w:t>Dustin Walters of LNF</w:t>
      </w:r>
      <w:r w:rsidR="00523F12" w:rsidRPr="00596EE4">
        <w:rPr>
          <w:rFonts w:asciiTheme="majorHAnsi" w:hAnsiTheme="majorHAnsi"/>
          <w:sz w:val="24"/>
          <w:szCs w:val="24"/>
        </w:rPr>
        <w:t xml:space="preserve"> will provide project oversight</w:t>
      </w:r>
      <w:r w:rsidR="00607F7F" w:rsidRPr="00596EE4">
        <w:rPr>
          <w:rFonts w:asciiTheme="majorHAnsi" w:hAnsiTheme="majorHAnsi"/>
          <w:sz w:val="24"/>
          <w:szCs w:val="24"/>
        </w:rPr>
        <w:t>, final inspections</w:t>
      </w:r>
      <w:r w:rsidR="00523F12" w:rsidRPr="00596EE4">
        <w:rPr>
          <w:rFonts w:asciiTheme="majorHAnsi" w:hAnsiTheme="majorHAnsi"/>
          <w:sz w:val="24"/>
          <w:szCs w:val="24"/>
        </w:rPr>
        <w:t xml:space="preserve"> and support.  </w:t>
      </w:r>
    </w:p>
    <w:p w14:paraId="1025D0BB" w14:textId="77777777" w:rsidR="00180F2E" w:rsidRPr="00596EE4" w:rsidRDefault="002E3BBB" w:rsidP="00180F2E">
      <w:pPr>
        <w:pStyle w:val="Heading1"/>
        <w:spacing w:after="240" w:line="240" w:lineRule="auto"/>
        <w:rPr>
          <w:rFonts w:eastAsia="Times New Roman"/>
          <w:b/>
          <w:color w:val="auto"/>
          <w:sz w:val="24"/>
          <w:szCs w:val="24"/>
        </w:rPr>
      </w:pPr>
      <w:r w:rsidRPr="00596EE4">
        <w:rPr>
          <w:rFonts w:eastAsia="Times New Roman"/>
          <w:b/>
          <w:color w:val="auto"/>
          <w:sz w:val="24"/>
          <w:szCs w:val="24"/>
        </w:rPr>
        <w:t>Funding</w:t>
      </w:r>
    </w:p>
    <w:p w14:paraId="72AFDC53" w14:textId="15C544EB" w:rsidR="002E3BBB" w:rsidRPr="00596EE4" w:rsidRDefault="002E3BBB" w:rsidP="00180F2E">
      <w:pPr>
        <w:pStyle w:val="Heading1"/>
        <w:spacing w:after="240" w:line="240" w:lineRule="auto"/>
        <w:rPr>
          <w:rFonts w:eastAsia="Times New Roman"/>
          <w:b/>
          <w:color w:val="auto"/>
          <w:sz w:val="24"/>
          <w:szCs w:val="24"/>
        </w:rPr>
      </w:pPr>
      <w:r w:rsidRPr="00596EE4">
        <w:rPr>
          <w:color w:val="auto"/>
          <w:sz w:val="24"/>
          <w:szCs w:val="24"/>
        </w:rPr>
        <w:t>Invoices shall be submitted no more frequently than monthly a</w:t>
      </w:r>
      <w:r w:rsidR="00DD77E4" w:rsidRPr="00596EE4">
        <w:rPr>
          <w:color w:val="auto"/>
          <w:sz w:val="24"/>
          <w:szCs w:val="24"/>
        </w:rPr>
        <w:t>nd will be paid within 45</w:t>
      </w:r>
      <w:r w:rsidR="005B66B6" w:rsidRPr="00596EE4">
        <w:rPr>
          <w:color w:val="auto"/>
          <w:sz w:val="24"/>
          <w:szCs w:val="24"/>
        </w:rPr>
        <w:t xml:space="preserve"> days o</w:t>
      </w:r>
      <w:r w:rsidRPr="00596EE4">
        <w:rPr>
          <w:color w:val="auto"/>
          <w:sz w:val="24"/>
          <w:szCs w:val="24"/>
        </w:rPr>
        <w:t>f submission.</w:t>
      </w:r>
    </w:p>
    <w:p w14:paraId="5FA461AC" w14:textId="77777777" w:rsidR="002E3BBB" w:rsidRPr="00596EE4" w:rsidRDefault="002E3BBB" w:rsidP="00072132">
      <w:pPr>
        <w:pStyle w:val="Heading1"/>
        <w:spacing w:after="240" w:line="240" w:lineRule="auto"/>
        <w:rPr>
          <w:rFonts w:eastAsia="Times New Roman"/>
          <w:b/>
          <w:color w:val="auto"/>
          <w:sz w:val="24"/>
          <w:szCs w:val="24"/>
        </w:rPr>
      </w:pPr>
      <w:r w:rsidRPr="00596EE4">
        <w:rPr>
          <w:rFonts w:eastAsia="Times New Roman"/>
          <w:b/>
          <w:color w:val="auto"/>
          <w:sz w:val="24"/>
          <w:szCs w:val="24"/>
        </w:rPr>
        <w:t xml:space="preserve">Termination </w:t>
      </w:r>
    </w:p>
    <w:p w14:paraId="4043F7B3" w14:textId="77F0B795" w:rsidR="002E3BBB" w:rsidRPr="00596EE4" w:rsidRDefault="002E3BBB" w:rsidP="00072132">
      <w:pPr>
        <w:spacing w:line="240" w:lineRule="auto"/>
        <w:rPr>
          <w:rFonts w:asciiTheme="majorHAnsi" w:hAnsiTheme="majorHAnsi"/>
          <w:sz w:val="24"/>
          <w:szCs w:val="24"/>
        </w:rPr>
      </w:pPr>
      <w:r w:rsidRPr="00596EE4">
        <w:rPr>
          <w:rFonts w:asciiTheme="majorHAnsi" w:hAnsiTheme="majorHAnsi"/>
          <w:sz w:val="24"/>
          <w:szCs w:val="24"/>
        </w:rPr>
        <w:t>If at any time wor</w:t>
      </w:r>
      <w:r w:rsidR="00DD77E4" w:rsidRPr="00596EE4">
        <w:rPr>
          <w:rFonts w:asciiTheme="majorHAnsi" w:hAnsiTheme="majorHAnsi"/>
          <w:sz w:val="24"/>
          <w:szCs w:val="24"/>
        </w:rPr>
        <w:t>k is deemed unsatisfactory, CFC</w:t>
      </w:r>
      <w:r w:rsidRPr="00596EE4">
        <w:rPr>
          <w:rFonts w:asciiTheme="majorHAnsi" w:hAnsiTheme="majorHAnsi"/>
          <w:sz w:val="24"/>
          <w:szCs w:val="24"/>
        </w:rPr>
        <w:t xml:space="preserve"> reserves the right to release Contractor from the Project.  In the event of such termination, the contractor shall be entitled to payment for all work performed on the Project prior to such termination.  </w:t>
      </w:r>
    </w:p>
    <w:p w14:paraId="0A825D4E" w14:textId="77777777" w:rsidR="002E3BBB" w:rsidRPr="00596EE4" w:rsidRDefault="002E3BBB" w:rsidP="00072132">
      <w:pPr>
        <w:pStyle w:val="Heading1"/>
        <w:spacing w:after="240" w:line="240" w:lineRule="auto"/>
        <w:rPr>
          <w:b/>
          <w:color w:val="auto"/>
          <w:sz w:val="24"/>
          <w:szCs w:val="24"/>
        </w:rPr>
      </w:pPr>
      <w:r w:rsidRPr="00596EE4">
        <w:rPr>
          <w:b/>
          <w:color w:val="auto"/>
          <w:sz w:val="24"/>
          <w:szCs w:val="24"/>
        </w:rPr>
        <w:t>Questions</w:t>
      </w:r>
    </w:p>
    <w:p w14:paraId="4642338E" w14:textId="39590C73" w:rsidR="002E3BBB" w:rsidRPr="00596EE4" w:rsidRDefault="00DD77E4" w:rsidP="00072132">
      <w:pPr>
        <w:spacing w:after="240" w:line="240" w:lineRule="auto"/>
        <w:rPr>
          <w:rFonts w:asciiTheme="majorHAnsi" w:hAnsiTheme="majorHAnsi"/>
          <w:sz w:val="24"/>
          <w:szCs w:val="24"/>
        </w:rPr>
      </w:pPr>
      <w:r w:rsidRPr="00596EE4">
        <w:rPr>
          <w:rFonts w:asciiTheme="majorHAnsi" w:hAnsiTheme="majorHAnsi"/>
          <w:sz w:val="24"/>
          <w:szCs w:val="24"/>
        </w:rPr>
        <w:t xml:space="preserve">All questions are to be submitted </w:t>
      </w:r>
      <w:r w:rsidR="002E3BBB" w:rsidRPr="00596EE4">
        <w:rPr>
          <w:rFonts w:asciiTheme="majorHAnsi" w:hAnsiTheme="majorHAnsi"/>
          <w:sz w:val="24"/>
          <w:szCs w:val="24"/>
        </w:rPr>
        <w:t xml:space="preserve">via email directly to </w:t>
      </w:r>
      <w:hyperlink r:id="rId16" w:history="1">
        <w:r w:rsidRPr="00596EE4">
          <w:rPr>
            <w:rStyle w:val="Hyperlink"/>
            <w:rFonts w:asciiTheme="majorHAnsi" w:hAnsiTheme="majorHAnsi"/>
            <w:color w:val="auto"/>
            <w:sz w:val="24"/>
            <w:szCs w:val="24"/>
          </w:rPr>
          <w:t>jed@clarkfork.org</w:t>
        </w:r>
      </w:hyperlink>
      <w:r w:rsidR="002E3BBB" w:rsidRPr="00596EE4">
        <w:rPr>
          <w:rFonts w:asciiTheme="majorHAnsi" w:hAnsiTheme="majorHAnsi"/>
          <w:sz w:val="24"/>
          <w:szCs w:val="24"/>
        </w:rPr>
        <w:t xml:space="preserve"> </w:t>
      </w:r>
      <w:r w:rsidR="00FD5897" w:rsidRPr="00596EE4">
        <w:rPr>
          <w:rFonts w:asciiTheme="majorHAnsi" w:hAnsiTheme="majorHAnsi"/>
          <w:sz w:val="24"/>
          <w:szCs w:val="24"/>
        </w:rPr>
        <w:t xml:space="preserve"> </w:t>
      </w:r>
      <w:proofErr w:type="gramStart"/>
      <w:r w:rsidRPr="00596EE4">
        <w:rPr>
          <w:rFonts w:asciiTheme="majorHAnsi" w:hAnsiTheme="majorHAnsi"/>
          <w:sz w:val="24"/>
          <w:szCs w:val="24"/>
        </w:rPr>
        <w:t>The</w:t>
      </w:r>
      <w:proofErr w:type="gramEnd"/>
      <w:r w:rsidRPr="00596EE4">
        <w:rPr>
          <w:rFonts w:asciiTheme="majorHAnsi" w:hAnsiTheme="majorHAnsi"/>
          <w:sz w:val="24"/>
          <w:szCs w:val="24"/>
        </w:rPr>
        <w:t xml:space="preserve"> period to submit questions will </w:t>
      </w:r>
      <w:r w:rsidR="005907E8" w:rsidRPr="00596EE4">
        <w:rPr>
          <w:rFonts w:asciiTheme="majorHAnsi" w:hAnsiTheme="majorHAnsi"/>
          <w:sz w:val="24"/>
          <w:szCs w:val="24"/>
        </w:rPr>
        <w:t>be May 20</w:t>
      </w:r>
      <w:r w:rsidRPr="00596EE4">
        <w:rPr>
          <w:rFonts w:asciiTheme="majorHAnsi" w:hAnsiTheme="majorHAnsi"/>
          <w:sz w:val="24"/>
          <w:szCs w:val="24"/>
          <w:vertAlign w:val="superscript"/>
        </w:rPr>
        <w:t>th</w:t>
      </w:r>
      <w:r w:rsidR="005907E8" w:rsidRPr="00596EE4">
        <w:rPr>
          <w:rFonts w:asciiTheme="majorHAnsi" w:hAnsiTheme="majorHAnsi"/>
          <w:sz w:val="24"/>
          <w:szCs w:val="24"/>
        </w:rPr>
        <w:t xml:space="preserve"> until 5pm MST on May 27</w:t>
      </w:r>
      <w:r w:rsidRPr="00596EE4">
        <w:rPr>
          <w:rFonts w:asciiTheme="majorHAnsi" w:hAnsiTheme="majorHAnsi"/>
          <w:sz w:val="24"/>
          <w:szCs w:val="24"/>
          <w:vertAlign w:val="superscript"/>
        </w:rPr>
        <w:t>th</w:t>
      </w:r>
      <w:r w:rsidRPr="00596EE4">
        <w:rPr>
          <w:rFonts w:asciiTheme="majorHAnsi" w:hAnsiTheme="majorHAnsi"/>
          <w:sz w:val="24"/>
          <w:szCs w:val="24"/>
        </w:rPr>
        <w:t>. All submitted questions and answers will be posted on the CFC website</w:t>
      </w:r>
      <w:r w:rsidR="00EB5A30" w:rsidRPr="00596EE4">
        <w:rPr>
          <w:rFonts w:asciiTheme="majorHAnsi" w:hAnsiTheme="majorHAnsi"/>
          <w:sz w:val="24"/>
          <w:szCs w:val="24"/>
        </w:rPr>
        <w:t xml:space="preserve"> by 12 pm MST on June 1</w:t>
      </w:r>
      <w:r w:rsidR="00EB5A30" w:rsidRPr="00596EE4">
        <w:rPr>
          <w:rFonts w:asciiTheme="majorHAnsi" w:hAnsiTheme="majorHAnsi"/>
          <w:sz w:val="24"/>
          <w:szCs w:val="24"/>
          <w:vertAlign w:val="superscript"/>
        </w:rPr>
        <w:t>st</w:t>
      </w:r>
      <w:r w:rsidRPr="00596EE4">
        <w:rPr>
          <w:rFonts w:asciiTheme="majorHAnsi" w:hAnsiTheme="majorHAnsi"/>
          <w:sz w:val="24"/>
          <w:szCs w:val="24"/>
        </w:rPr>
        <w:t>.</w:t>
      </w:r>
    </w:p>
    <w:p w14:paraId="74C0AD98" w14:textId="77777777" w:rsidR="002E3BBB" w:rsidRPr="00596EE4" w:rsidRDefault="002E3BBB" w:rsidP="00072132">
      <w:pPr>
        <w:pStyle w:val="Heading1"/>
        <w:spacing w:line="240" w:lineRule="auto"/>
        <w:rPr>
          <w:rFonts w:eastAsia="Times New Roman"/>
          <w:b/>
          <w:color w:val="auto"/>
          <w:sz w:val="24"/>
          <w:szCs w:val="24"/>
        </w:rPr>
      </w:pPr>
      <w:r w:rsidRPr="00596EE4">
        <w:rPr>
          <w:rFonts w:eastAsia="Times New Roman"/>
          <w:b/>
          <w:color w:val="auto"/>
          <w:sz w:val="24"/>
          <w:szCs w:val="24"/>
        </w:rPr>
        <w:t>Attachments</w:t>
      </w:r>
    </w:p>
    <w:p w14:paraId="40BECDFD" w14:textId="24B19D95" w:rsidR="002E3BBB" w:rsidRPr="00596EE4" w:rsidRDefault="002E3BBB" w:rsidP="00553ED6">
      <w:p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Included as part of this RFP are the following item(s) for use in the preparation of the proposal:</w:t>
      </w:r>
    </w:p>
    <w:p w14:paraId="72F12B96" w14:textId="77777777" w:rsidR="002E3BBB" w:rsidRPr="00596EE4" w:rsidRDefault="002E3BBB" w:rsidP="00072132">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Base Bid Form</w:t>
      </w:r>
    </w:p>
    <w:p w14:paraId="2922210A" w14:textId="77777777" w:rsidR="002E3BBB" w:rsidRPr="00596EE4" w:rsidRDefault="002E3BBB" w:rsidP="00072132">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Map of project area</w:t>
      </w:r>
    </w:p>
    <w:p w14:paraId="1D5A46BD" w14:textId="77777777" w:rsidR="002E3BBB" w:rsidRPr="00596EE4" w:rsidRDefault="002E3BBB" w:rsidP="00072132">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Detail map of roads</w:t>
      </w:r>
    </w:p>
    <w:p w14:paraId="7F1DE9D6" w14:textId="308563E1" w:rsidR="002E3BBB" w:rsidRPr="00596EE4" w:rsidRDefault="00553ED6" w:rsidP="00072132">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596EE4">
        <w:rPr>
          <w:rFonts w:asciiTheme="majorHAnsi" w:eastAsia="Times New Roman" w:hAnsiTheme="majorHAnsi" w:cs="Times New Roman"/>
          <w:sz w:val="24"/>
          <w:szCs w:val="24"/>
        </w:rPr>
        <w:t>Engineer</w:t>
      </w:r>
      <w:r w:rsidR="002E3BBB" w:rsidRPr="00596EE4">
        <w:rPr>
          <w:rFonts w:asciiTheme="majorHAnsi" w:eastAsia="Times New Roman" w:hAnsiTheme="majorHAnsi" w:cs="Times New Roman"/>
          <w:sz w:val="24"/>
          <w:szCs w:val="24"/>
        </w:rPr>
        <w:t>ing plans</w:t>
      </w:r>
    </w:p>
    <w:sectPr w:rsidR="002E3BBB" w:rsidRPr="00596EE4" w:rsidSect="000D0B25">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3F0FD" w15:done="0"/>
  <w15:commentEx w15:paraId="5A62C5C1" w15:done="0"/>
  <w15:commentEx w15:paraId="3590E7BD" w15:done="0"/>
  <w15:commentEx w15:paraId="283EB764" w15:done="0"/>
  <w15:commentEx w15:paraId="095F52DD" w15:done="0"/>
  <w15:commentEx w15:paraId="341730E1" w15:done="0"/>
  <w15:commentEx w15:paraId="153E55B1" w15:done="0"/>
  <w15:commentEx w15:paraId="4E1E5821" w15:done="0"/>
  <w15:commentEx w15:paraId="23D82A26" w15:done="0"/>
  <w15:commentEx w15:paraId="2EC5B7A9" w15:done="0"/>
  <w15:commentEx w15:paraId="6A0B1DF3" w15:done="0"/>
  <w15:commentEx w15:paraId="533686F2" w15:done="0"/>
  <w15:commentEx w15:paraId="75D695C9" w15:done="0"/>
  <w15:commentEx w15:paraId="428C4254" w15:done="0"/>
  <w15:commentEx w15:paraId="27CCE2DC" w15:done="0"/>
  <w15:commentEx w15:paraId="2A7E5FE8" w15:done="0"/>
  <w15:commentEx w15:paraId="24F3D7B4" w15:done="0"/>
  <w15:commentEx w15:paraId="446C1184" w15:done="0"/>
  <w15:commentEx w15:paraId="75A401AB" w15:done="0"/>
  <w15:commentEx w15:paraId="61612D6D" w15:done="0"/>
  <w15:commentEx w15:paraId="459CD654" w15:done="0"/>
  <w15:commentEx w15:paraId="7F615ACB" w15:done="0"/>
  <w15:commentEx w15:paraId="2BE0E916" w15:done="0"/>
  <w15:commentEx w15:paraId="45B2B07B" w15:done="0"/>
  <w15:commentEx w15:paraId="4B2A5078" w15:done="0"/>
  <w15:commentEx w15:paraId="37730B65" w15:done="0"/>
  <w15:commentEx w15:paraId="6F876432" w15:done="0"/>
  <w15:commentEx w15:paraId="134BC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C53AA" w14:textId="77777777" w:rsidR="00F311D9" w:rsidRDefault="00F311D9">
      <w:pPr>
        <w:spacing w:after="0" w:line="240" w:lineRule="auto"/>
      </w:pPr>
      <w:r>
        <w:separator/>
      </w:r>
    </w:p>
  </w:endnote>
  <w:endnote w:type="continuationSeparator" w:id="0">
    <w:p w14:paraId="3FF356BE" w14:textId="77777777" w:rsidR="00F311D9" w:rsidRDefault="00F3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78625"/>
      <w:docPartObj>
        <w:docPartGallery w:val="Page Numbers (Bottom of Page)"/>
        <w:docPartUnique/>
      </w:docPartObj>
    </w:sdtPr>
    <w:sdtEndPr>
      <w:rPr>
        <w:noProof/>
      </w:rPr>
    </w:sdtEndPr>
    <w:sdtContent>
      <w:p w14:paraId="707EFE2A" w14:textId="6430D38B" w:rsidR="00AE5B8B" w:rsidRDefault="00AE5B8B">
        <w:pPr>
          <w:pStyle w:val="Footer"/>
          <w:jc w:val="right"/>
        </w:pPr>
        <w:r>
          <w:fldChar w:fldCharType="begin"/>
        </w:r>
        <w:r>
          <w:instrText xml:space="preserve"> PAGE   \* MERGEFORMAT </w:instrText>
        </w:r>
        <w:r>
          <w:fldChar w:fldCharType="separate"/>
        </w:r>
        <w:r w:rsidR="002B06CF">
          <w:rPr>
            <w:noProof/>
          </w:rPr>
          <w:t>11</w:t>
        </w:r>
        <w:r>
          <w:rPr>
            <w:noProof/>
          </w:rPr>
          <w:fldChar w:fldCharType="end"/>
        </w:r>
      </w:p>
    </w:sdtContent>
  </w:sdt>
  <w:p w14:paraId="657766E1" w14:textId="77777777" w:rsidR="0073499A" w:rsidRDefault="0073499A">
    <w:pPr>
      <w:pStyle w:val="Footer"/>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01A3" w14:textId="77777777" w:rsidR="0073499A" w:rsidRDefault="0073499A">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A11E" w14:textId="77777777" w:rsidR="00F311D9" w:rsidRDefault="00F311D9">
      <w:pPr>
        <w:spacing w:after="0" w:line="240" w:lineRule="auto"/>
      </w:pPr>
      <w:r>
        <w:separator/>
      </w:r>
    </w:p>
  </w:footnote>
  <w:footnote w:type="continuationSeparator" w:id="0">
    <w:p w14:paraId="36721BBF" w14:textId="77777777" w:rsidR="00F311D9" w:rsidRDefault="00F31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E8D5" w14:textId="77777777" w:rsidR="0073499A" w:rsidRDefault="007349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7F8"/>
    <w:multiLevelType w:val="hybridMultilevel"/>
    <w:tmpl w:val="AA8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F28CF"/>
    <w:multiLevelType w:val="hybridMultilevel"/>
    <w:tmpl w:val="0DEC6862"/>
    <w:lvl w:ilvl="0" w:tplc="E968EACA">
      <w:start w:val="1"/>
      <w:numFmt w:val="lowerLetter"/>
      <w:lvlText w:val="(%1)"/>
      <w:lvlJc w:val="left"/>
      <w:pPr>
        <w:tabs>
          <w:tab w:val="num" w:pos="720"/>
        </w:tabs>
        <w:ind w:left="720" w:hanging="360"/>
      </w:pPr>
      <w:rPr>
        <w:rFonts w:ascii="Times" w:hAnsi="Time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3437D1"/>
    <w:multiLevelType w:val="hybridMultilevel"/>
    <w:tmpl w:val="00229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36D84"/>
    <w:multiLevelType w:val="hybridMultilevel"/>
    <w:tmpl w:val="7186A65E"/>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22E47"/>
    <w:multiLevelType w:val="hybridMultilevel"/>
    <w:tmpl w:val="41EC7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F2FAE"/>
    <w:multiLevelType w:val="hybridMultilevel"/>
    <w:tmpl w:val="E83CD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D5F11"/>
    <w:multiLevelType w:val="hybridMultilevel"/>
    <w:tmpl w:val="3D10F29E"/>
    <w:lvl w:ilvl="0" w:tplc="34B2F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E1313F"/>
    <w:multiLevelType w:val="hybridMultilevel"/>
    <w:tmpl w:val="1786CBCE"/>
    <w:lvl w:ilvl="0" w:tplc="26FA8A50">
      <w:start w:val="2"/>
      <w:numFmt w:val="decimal"/>
      <w:lvlText w:val="%1."/>
      <w:lvlJc w:val="left"/>
      <w:pPr>
        <w:ind w:left="483" w:hanging="360"/>
        <w:jc w:val="left"/>
      </w:pPr>
      <w:rPr>
        <w:rFonts w:ascii="Times New Roman" w:eastAsia="Times New Roman" w:hAnsi="Times New Roman" w:hint="default"/>
        <w:color w:val="212121"/>
        <w:w w:val="102"/>
        <w:sz w:val="21"/>
        <w:szCs w:val="21"/>
      </w:rPr>
    </w:lvl>
    <w:lvl w:ilvl="1" w:tplc="87FAFBBA">
      <w:start w:val="1"/>
      <w:numFmt w:val="bullet"/>
      <w:lvlText w:val="•"/>
      <w:lvlJc w:val="left"/>
      <w:pPr>
        <w:ind w:left="1430" w:hanging="360"/>
      </w:pPr>
      <w:rPr>
        <w:rFonts w:hint="default"/>
      </w:rPr>
    </w:lvl>
    <w:lvl w:ilvl="2" w:tplc="DB54DCE8">
      <w:start w:val="1"/>
      <w:numFmt w:val="bullet"/>
      <w:lvlText w:val="•"/>
      <w:lvlJc w:val="left"/>
      <w:pPr>
        <w:ind w:left="2378" w:hanging="360"/>
      </w:pPr>
      <w:rPr>
        <w:rFonts w:hint="default"/>
      </w:rPr>
    </w:lvl>
    <w:lvl w:ilvl="3" w:tplc="3B9C61C8">
      <w:start w:val="1"/>
      <w:numFmt w:val="bullet"/>
      <w:lvlText w:val="•"/>
      <w:lvlJc w:val="left"/>
      <w:pPr>
        <w:ind w:left="3326" w:hanging="360"/>
      </w:pPr>
      <w:rPr>
        <w:rFonts w:hint="default"/>
      </w:rPr>
    </w:lvl>
    <w:lvl w:ilvl="4" w:tplc="C4C68DF8">
      <w:start w:val="1"/>
      <w:numFmt w:val="bullet"/>
      <w:lvlText w:val="•"/>
      <w:lvlJc w:val="left"/>
      <w:pPr>
        <w:ind w:left="4273" w:hanging="360"/>
      </w:pPr>
      <w:rPr>
        <w:rFonts w:hint="default"/>
      </w:rPr>
    </w:lvl>
    <w:lvl w:ilvl="5" w:tplc="100A95CA">
      <w:start w:val="1"/>
      <w:numFmt w:val="bullet"/>
      <w:lvlText w:val="•"/>
      <w:lvlJc w:val="left"/>
      <w:pPr>
        <w:ind w:left="5221" w:hanging="360"/>
      </w:pPr>
      <w:rPr>
        <w:rFonts w:hint="default"/>
      </w:rPr>
    </w:lvl>
    <w:lvl w:ilvl="6" w:tplc="D8C49A2E">
      <w:start w:val="1"/>
      <w:numFmt w:val="bullet"/>
      <w:lvlText w:val="•"/>
      <w:lvlJc w:val="left"/>
      <w:pPr>
        <w:ind w:left="6169" w:hanging="360"/>
      </w:pPr>
      <w:rPr>
        <w:rFonts w:hint="default"/>
      </w:rPr>
    </w:lvl>
    <w:lvl w:ilvl="7" w:tplc="4956B980">
      <w:start w:val="1"/>
      <w:numFmt w:val="bullet"/>
      <w:lvlText w:val="•"/>
      <w:lvlJc w:val="left"/>
      <w:pPr>
        <w:ind w:left="7116" w:hanging="360"/>
      </w:pPr>
      <w:rPr>
        <w:rFonts w:hint="default"/>
      </w:rPr>
    </w:lvl>
    <w:lvl w:ilvl="8" w:tplc="0A141C40">
      <w:start w:val="1"/>
      <w:numFmt w:val="bullet"/>
      <w:lvlText w:val="•"/>
      <w:lvlJc w:val="left"/>
      <w:pPr>
        <w:ind w:left="8064" w:hanging="360"/>
      </w:pPr>
      <w:rPr>
        <w:rFonts w:hint="default"/>
      </w:rPr>
    </w:lvl>
  </w:abstractNum>
  <w:abstractNum w:abstractNumId="8">
    <w:nsid w:val="555900BF"/>
    <w:multiLevelType w:val="hybridMultilevel"/>
    <w:tmpl w:val="0D1AFEB0"/>
    <w:lvl w:ilvl="0" w:tplc="419EA1CC">
      <w:start w:val="1"/>
      <w:numFmt w:val="upperLetter"/>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A0C19"/>
    <w:multiLevelType w:val="hybridMultilevel"/>
    <w:tmpl w:val="883CD7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2"/>
  </w:num>
  <w:num w:numId="3">
    <w:abstractNumId w:val="5"/>
  </w:num>
  <w:num w:numId="4">
    <w:abstractNumId w:val="6"/>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s, Dustin -FS">
    <w15:presenceInfo w15:providerId="AD" w15:userId="S-1-5-21-2443529608-3098792306-3041422421-274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BB"/>
    <w:rsid w:val="00052147"/>
    <w:rsid w:val="00072132"/>
    <w:rsid w:val="00095553"/>
    <w:rsid w:val="000C0BEA"/>
    <w:rsid w:val="000D0B25"/>
    <w:rsid w:val="00144ADB"/>
    <w:rsid w:val="00147321"/>
    <w:rsid w:val="00167CFC"/>
    <w:rsid w:val="00180F2E"/>
    <w:rsid w:val="00191E51"/>
    <w:rsid w:val="001B2704"/>
    <w:rsid w:val="001D5FC0"/>
    <w:rsid w:val="00252B2C"/>
    <w:rsid w:val="0025301A"/>
    <w:rsid w:val="00273213"/>
    <w:rsid w:val="002A709E"/>
    <w:rsid w:val="002B06CF"/>
    <w:rsid w:val="002C5B27"/>
    <w:rsid w:val="002C7758"/>
    <w:rsid w:val="002E3BBB"/>
    <w:rsid w:val="00324F83"/>
    <w:rsid w:val="00350596"/>
    <w:rsid w:val="00367E87"/>
    <w:rsid w:val="003838FF"/>
    <w:rsid w:val="00395185"/>
    <w:rsid w:val="003B52DD"/>
    <w:rsid w:val="003D375B"/>
    <w:rsid w:val="003E4EBD"/>
    <w:rsid w:val="00403DC9"/>
    <w:rsid w:val="00411EF9"/>
    <w:rsid w:val="0042139F"/>
    <w:rsid w:val="004450A4"/>
    <w:rsid w:val="00473F25"/>
    <w:rsid w:val="00485504"/>
    <w:rsid w:val="004B1F2E"/>
    <w:rsid w:val="004E0C16"/>
    <w:rsid w:val="004F1799"/>
    <w:rsid w:val="00505C29"/>
    <w:rsid w:val="00521C5F"/>
    <w:rsid w:val="00523F12"/>
    <w:rsid w:val="005244B7"/>
    <w:rsid w:val="00531165"/>
    <w:rsid w:val="00553ED6"/>
    <w:rsid w:val="00566655"/>
    <w:rsid w:val="00571CA5"/>
    <w:rsid w:val="005835AC"/>
    <w:rsid w:val="005907E8"/>
    <w:rsid w:val="00596EE4"/>
    <w:rsid w:val="005A01C3"/>
    <w:rsid w:val="005B66B6"/>
    <w:rsid w:val="005C2315"/>
    <w:rsid w:val="005D1FCE"/>
    <w:rsid w:val="005E32CC"/>
    <w:rsid w:val="00604120"/>
    <w:rsid w:val="00607F7F"/>
    <w:rsid w:val="00645166"/>
    <w:rsid w:val="006577F8"/>
    <w:rsid w:val="00672D5A"/>
    <w:rsid w:val="00693733"/>
    <w:rsid w:val="006C6B54"/>
    <w:rsid w:val="00715C45"/>
    <w:rsid w:val="00727512"/>
    <w:rsid w:val="0073499A"/>
    <w:rsid w:val="0074187C"/>
    <w:rsid w:val="007540C2"/>
    <w:rsid w:val="0077768A"/>
    <w:rsid w:val="00792A93"/>
    <w:rsid w:val="007B2D0C"/>
    <w:rsid w:val="007C7FEE"/>
    <w:rsid w:val="007E18A6"/>
    <w:rsid w:val="007E5CA2"/>
    <w:rsid w:val="007F60A0"/>
    <w:rsid w:val="007F65F6"/>
    <w:rsid w:val="0081701D"/>
    <w:rsid w:val="00831A2B"/>
    <w:rsid w:val="00844B1C"/>
    <w:rsid w:val="00846245"/>
    <w:rsid w:val="0085663F"/>
    <w:rsid w:val="008569DE"/>
    <w:rsid w:val="008C2AC9"/>
    <w:rsid w:val="008C4580"/>
    <w:rsid w:val="008D2662"/>
    <w:rsid w:val="008E0ADF"/>
    <w:rsid w:val="008F1B00"/>
    <w:rsid w:val="00902198"/>
    <w:rsid w:val="009051BB"/>
    <w:rsid w:val="009212E8"/>
    <w:rsid w:val="00956149"/>
    <w:rsid w:val="009A0014"/>
    <w:rsid w:val="009A2052"/>
    <w:rsid w:val="00A05551"/>
    <w:rsid w:val="00A470B5"/>
    <w:rsid w:val="00A50237"/>
    <w:rsid w:val="00A761A7"/>
    <w:rsid w:val="00AD3714"/>
    <w:rsid w:val="00AE5B8B"/>
    <w:rsid w:val="00B441AD"/>
    <w:rsid w:val="00B47765"/>
    <w:rsid w:val="00B54705"/>
    <w:rsid w:val="00B616C3"/>
    <w:rsid w:val="00B718D0"/>
    <w:rsid w:val="00BC25D4"/>
    <w:rsid w:val="00BE71BE"/>
    <w:rsid w:val="00C13364"/>
    <w:rsid w:val="00C20CF5"/>
    <w:rsid w:val="00C33F74"/>
    <w:rsid w:val="00C42EBA"/>
    <w:rsid w:val="00C4667B"/>
    <w:rsid w:val="00C55E97"/>
    <w:rsid w:val="00C64897"/>
    <w:rsid w:val="00C676A9"/>
    <w:rsid w:val="00CB0CA5"/>
    <w:rsid w:val="00CC72DF"/>
    <w:rsid w:val="00CD363D"/>
    <w:rsid w:val="00CD3984"/>
    <w:rsid w:val="00D66704"/>
    <w:rsid w:val="00D9113F"/>
    <w:rsid w:val="00DD77E4"/>
    <w:rsid w:val="00DE119D"/>
    <w:rsid w:val="00DE3648"/>
    <w:rsid w:val="00E10B4D"/>
    <w:rsid w:val="00E64062"/>
    <w:rsid w:val="00E912B2"/>
    <w:rsid w:val="00EB5A30"/>
    <w:rsid w:val="00EC2E95"/>
    <w:rsid w:val="00EF7B33"/>
    <w:rsid w:val="00F311D9"/>
    <w:rsid w:val="00F472D8"/>
    <w:rsid w:val="00F47CC2"/>
    <w:rsid w:val="00F736C1"/>
    <w:rsid w:val="00FA125B"/>
    <w:rsid w:val="00FA43D1"/>
    <w:rsid w:val="00FA49EF"/>
    <w:rsid w:val="00FB556E"/>
    <w:rsid w:val="00FD5897"/>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EF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BB"/>
  </w:style>
  <w:style w:type="paragraph" w:styleId="Heading1">
    <w:name w:val="heading 1"/>
    <w:basedOn w:val="Normal"/>
    <w:next w:val="Normal"/>
    <w:link w:val="Heading1Char"/>
    <w:uiPriority w:val="9"/>
    <w:qFormat/>
    <w:rsid w:val="002E3B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3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B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E3BBB"/>
    <w:pPr>
      <w:ind w:left="720"/>
      <w:contextualSpacing/>
    </w:pPr>
  </w:style>
  <w:style w:type="character" w:styleId="Hyperlink">
    <w:name w:val="Hyperlink"/>
    <w:basedOn w:val="DefaultParagraphFont"/>
    <w:uiPriority w:val="99"/>
    <w:unhideWhenUsed/>
    <w:rsid w:val="002E3BBB"/>
    <w:rPr>
      <w:color w:val="0000FF" w:themeColor="hyperlink"/>
      <w:u w:val="single"/>
    </w:rPr>
  </w:style>
  <w:style w:type="paragraph" w:styleId="Header">
    <w:name w:val="header"/>
    <w:basedOn w:val="Normal"/>
    <w:link w:val="HeaderChar"/>
    <w:uiPriority w:val="99"/>
    <w:unhideWhenUsed/>
    <w:rsid w:val="002E3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BB"/>
  </w:style>
  <w:style w:type="paragraph" w:styleId="Footer">
    <w:name w:val="footer"/>
    <w:basedOn w:val="Normal"/>
    <w:link w:val="FooterChar"/>
    <w:uiPriority w:val="99"/>
    <w:unhideWhenUsed/>
    <w:rsid w:val="002E3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BB"/>
  </w:style>
  <w:style w:type="paragraph" w:styleId="TOCHeading">
    <w:name w:val="TOC Heading"/>
    <w:basedOn w:val="Heading1"/>
    <w:next w:val="Normal"/>
    <w:uiPriority w:val="39"/>
    <w:unhideWhenUsed/>
    <w:qFormat/>
    <w:rsid w:val="002E3BBB"/>
    <w:pPr>
      <w:spacing w:line="259" w:lineRule="auto"/>
      <w:outlineLvl w:val="9"/>
    </w:pPr>
  </w:style>
  <w:style w:type="paragraph" w:styleId="TOC1">
    <w:name w:val="toc 1"/>
    <w:basedOn w:val="Normal"/>
    <w:next w:val="Normal"/>
    <w:autoRedefine/>
    <w:uiPriority w:val="39"/>
    <w:unhideWhenUsed/>
    <w:rsid w:val="000D0B25"/>
    <w:pPr>
      <w:tabs>
        <w:tab w:val="right" w:leader="dot" w:pos="10790"/>
      </w:tabs>
      <w:spacing w:after="100"/>
    </w:pPr>
  </w:style>
  <w:style w:type="character" w:styleId="CommentReference">
    <w:name w:val="annotation reference"/>
    <w:basedOn w:val="DefaultParagraphFont"/>
    <w:uiPriority w:val="99"/>
    <w:semiHidden/>
    <w:unhideWhenUsed/>
    <w:rsid w:val="002E3BBB"/>
    <w:rPr>
      <w:sz w:val="16"/>
      <w:szCs w:val="16"/>
    </w:rPr>
  </w:style>
  <w:style w:type="paragraph" w:styleId="CommentText">
    <w:name w:val="annotation text"/>
    <w:basedOn w:val="Normal"/>
    <w:link w:val="CommentTextChar"/>
    <w:uiPriority w:val="99"/>
    <w:semiHidden/>
    <w:unhideWhenUsed/>
    <w:rsid w:val="002E3BBB"/>
    <w:pPr>
      <w:spacing w:line="240" w:lineRule="auto"/>
    </w:pPr>
    <w:rPr>
      <w:sz w:val="20"/>
      <w:szCs w:val="20"/>
    </w:rPr>
  </w:style>
  <w:style w:type="character" w:customStyle="1" w:styleId="CommentTextChar">
    <w:name w:val="Comment Text Char"/>
    <w:basedOn w:val="DefaultParagraphFont"/>
    <w:link w:val="CommentText"/>
    <w:uiPriority w:val="99"/>
    <w:semiHidden/>
    <w:rsid w:val="002E3BBB"/>
    <w:rPr>
      <w:sz w:val="20"/>
      <w:szCs w:val="20"/>
    </w:rPr>
  </w:style>
  <w:style w:type="paragraph" w:styleId="TOC2">
    <w:name w:val="toc 2"/>
    <w:basedOn w:val="Normal"/>
    <w:next w:val="Normal"/>
    <w:autoRedefine/>
    <w:uiPriority w:val="39"/>
    <w:unhideWhenUsed/>
    <w:rsid w:val="002E3BBB"/>
    <w:pPr>
      <w:spacing w:after="100"/>
      <w:ind w:left="220"/>
    </w:pPr>
  </w:style>
  <w:style w:type="paragraph" w:styleId="BalloonText">
    <w:name w:val="Balloon Text"/>
    <w:basedOn w:val="Normal"/>
    <w:link w:val="BalloonTextChar"/>
    <w:uiPriority w:val="99"/>
    <w:semiHidden/>
    <w:unhideWhenUsed/>
    <w:rsid w:val="002E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BB"/>
    <w:rPr>
      <w:rFonts w:ascii="Tahoma" w:hAnsi="Tahoma" w:cs="Tahoma"/>
      <w:sz w:val="16"/>
      <w:szCs w:val="16"/>
    </w:rPr>
  </w:style>
  <w:style w:type="character" w:customStyle="1" w:styleId="Heading2Char">
    <w:name w:val="Heading 2 Char"/>
    <w:basedOn w:val="DefaultParagraphFont"/>
    <w:link w:val="Heading2"/>
    <w:uiPriority w:val="9"/>
    <w:rsid w:val="002E3BBB"/>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99"/>
    <w:qFormat/>
    <w:rsid w:val="002E3BB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2E3BBB"/>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E3BBB"/>
    <w:rPr>
      <w:b/>
      <w:bCs/>
    </w:rPr>
  </w:style>
  <w:style w:type="character" w:customStyle="1" w:styleId="CommentSubjectChar">
    <w:name w:val="Comment Subject Char"/>
    <w:basedOn w:val="CommentTextChar"/>
    <w:link w:val="CommentSubject"/>
    <w:uiPriority w:val="99"/>
    <w:semiHidden/>
    <w:rsid w:val="002E3BBB"/>
    <w:rPr>
      <w:b/>
      <w:bCs/>
      <w:sz w:val="20"/>
      <w:szCs w:val="20"/>
    </w:rPr>
  </w:style>
  <w:style w:type="paragraph" w:styleId="NoSpacing">
    <w:name w:val="No Spacing"/>
    <w:uiPriority w:val="1"/>
    <w:qFormat/>
    <w:rsid w:val="00523F12"/>
    <w:pPr>
      <w:spacing w:after="0" w:line="240" w:lineRule="auto"/>
    </w:pPr>
    <w:rPr>
      <w:rFonts w:ascii="Calibri" w:eastAsia="Calibri" w:hAnsi="Calibri" w:cs="Times New Roman"/>
    </w:rPr>
  </w:style>
  <w:style w:type="paragraph" w:styleId="BodyText">
    <w:name w:val="Body Text"/>
    <w:aliases w:val="Body Text Char2,Body Text Char2 Char Char,Body Text Char2 Char1,Body Text Char2 Char"/>
    <w:basedOn w:val="Normal"/>
    <w:link w:val="BodyTextChar"/>
    <w:rsid w:val="003D375B"/>
    <w:pPr>
      <w:spacing w:before="120" w:after="120" w:line="240" w:lineRule="auto"/>
    </w:pPr>
    <w:rPr>
      <w:rFonts w:ascii="Times" w:eastAsia="Times New Roman" w:hAnsi="Times" w:cs="Times"/>
      <w:sz w:val="24"/>
      <w:szCs w:val="24"/>
    </w:rPr>
  </w:style>
  <w:style w:type="character" w:customStyle="1" w:styleId="BodyTextChar">
    <w:name w:val="Body Text Char"/>
    <w:aliases w:val="Body Text Char2 Char2,Body Text Char2 Char Char Char,Body Text Char2 Char1 Char,Body Text Char2 Char Char1"/>
    <w:basedOn w:val="DefaultParagraphFont"/>
    <w:link w:val="BodyText"/>
    <w:rsid w:val="003D375B"/>
    <w:rPr>
      <w:rFonts w:ascii="Times" w:eastAsia="Times New Roman" w:hAnsi="Times" w:cs="Times"/>
      <w:sz w:val="24"/>
      <w:szCs w:val="24"/>
    </w:rPr>
  </w:style>
  <w:style w:type="paragraph" w:customStyle="1" w:styleId="bodytext1">
    <w:name w:val="body text 1"/>
    <w:rsid w:val="003D375B"/>
    <w:pPr>
      <w:spacing w:line="240" w:lineRule="atLeast"/>
      <w:jc w:val="both"/>
    </w:pPr>
    <w:rPr>
      <w:rFonts w:ascii="Times New Roman" w:eastAsia="Times New Roman" w:hAnsi="Times New Roman" w:cs="Times New Roman"/>
      <w:spacing w:val="-2"/>
      <w:sz w:val="20"/>
      <w:szCs w:val="20"/>
    </w:rPr>
  </w:style>
  <w:style w:type="paragraph" w:customStyle="1" w:styleId="requirementsheader">
    <w:name w:val="requirements header"/>
    <w:rsid w:val="00CB0CA5"/>
    <w:pPr>
      <w:spacing w:before="200" w:line="240" w:lineRule="auto"/>
      <w:jc w:val="center"/>
    </w:pPr>
    <w:rPr>
      <w:rFonts w:ascii="Times New Roman" w:eastAsia="Times New Roman" w:hAnsi="Times New Roman" w:cs="Times New Roman"/>
      <w:b/>
      <w:bCs/>
      <w:sz w:val="20"/>
      <w:szCs w:val="20"/>
    </w:rPr>
  </w:style>
  <w:style w:type="paragraph" w:customStyle="1" w:styleId="Default">
    <w:name w:val="Default"/>
    <w:rsid w:val="00CB0CA5"/>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8D2662"/>
    <w:pPr>
      <w:spacing w:after="120" w:line="480" w:lineRule="auto"/>
      <w:ind w:left="360"/>
    </w:pPr>
  </w:style>
  <w:style w:type="character" w:customStyle="1" w:styleId="BodyTextIndent2Char">
    <w:name w:val="Body Text Indent 2 Char"/>
    <w:basedOn w:val="DefaultParagraphFont"/>
    <w:link w:val="BodyTextIndent2"/>
    <w:uiPriority w:val="99"/>
    <w:semiHidden/>
    <w:rsid w:val="008D2662"/>
  </w:style>
  <w:style w:type="paragraph" w:styleId="NormalWeb">
    <w:name w:val="Normal (Web)"/>
    <w:basedOn w:val="Normal"/>
    <w:uiPriority w:val="99"/>
    <w:semiHidden/>
    <w:unhideWhenUsed/>
    <w:rsid w:val="007776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BB"/>
  </w:style>
  <w:style w:type="paragraph" w:styleId="Heading1">
    <w:name w:val="heading 1"/>
    <w:basedOn w:val="Normal"/>
    <w:next w:val="Normal"/>
    <w:link w:val="Heading1Char"/>
    <w:uiPriority w:val="9"/>
    <w:qFormat/>
    <w:rsid w:val="002E3B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3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B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E3BBB"/>
    <w:pPr>
      <w:ind w:left="720"/>
      <w:contextualSpacing/>
    </w:pPr>
  </w:style>
  <w:style w:type="character" w:styleId="Hyperlink">
    <w:name w:val="Hyperlink"/>
    <w:basedOn w:val="DefaultParagraphFont"/>
    <w:uiPriority w:val="99"/>
    <w:unhideWhenUsed/>
    <w:rsid w:val="002E3BBB"/>
    <w:rPr>
      <w:color w:val="0000FF" w:themeColor="hyperlink"/>
      <w:u w:val="single"/>
    </w:rPr>
  </w:style>
  <w:style w:type="paragraph" w:styleId="Header">
    <w:name w:val="header"/>
    <w:basedOn w:val="Normal"/>
    <w:link w:val="HeaderChar"/>
    <w:uiPriority w:val="99"/>
    <w:unhideWhenUsed/>
    <w:rsid w:val="002E3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BB"/>
  </w:style>
  <w:style w:type="paragraph" w:styleId="Footer">
    <w:name w:val="footer"/>
    <w:basedOn w:val="Normal"/>
    <w:link w:val="FooterChar"/>
    <w:uiPriority w:val="99"/>
    <w:unhideWhenUsed/>
    <w:rsid w:val="002E3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BB"/>
  </w:style>
  <w:style w:type="paragraph" w:styleId="TOCHeading">
    <w:name w:val="TOC Heading"/>
    <w:basedOn w:val="Heading1"/>
    <w:next w:val="Normal"/>
    <w:uiPriority w:val="39"/>
    <w:unhideWhenUsed/>
    <w:qFormat/>
    <w:rsid w:val="002E3BBB"/>
    <w:pPr>
      <w:spacing w:line="259" w:lineRule="auto"/>
      <w:outlineLvl w:val="9"/>
    </w:pPr>
  </w:style>
  <w:style w:type="paragraph" w:styleId="TOC1">
    <w:name w:val="toc 1"/>
    <w:basedOn w:val="Normal"/>
    <w:next w:val="Normal"/>
    <w:autoRedefine/>
    <w:uiPriority w:val="39"/>
    <w:unhideWhenUsed/>
    <w:rsid w:val="000D0B25"/>
    <w:pPr>
      <w:tabs>
        <w:tab w:val="right" w:leader="dot" w:pos="10790"/>
      </w:tabs>
      <w:spacing w:after="100"/>
    </w:pPr>
  </w:style>
  <w:style w:type="character" w:styleId="CommentReference">
    <w:name w:val="annotation reference"/>
    <w:basedOn w:val="DefaultParagraphFont"/>
    <w:uiPriority w:val="99"/>
    <w:semiHidden/>
    <w:unhideWhenUsed/>
    <w:rsid w:val="002E3BBB"/>
    <w:rPr>
      <w:sz w:val="16"/>
      <w:szCs w:val="16"/>
    </w:rPr>
  </w:style>
  <w:style w:type="paragraph" w:styleId="CommentText">
    <w:name w:val="annotation text"/>
    <w:basedOn w:val="Normal"/>
    <w:link w:val="CommentTextChar"/>
    <w:uiPriority w:val="99"/>
    <w:semiHidden/>
    <w:unhideWhenUsed/>
    <w:rsid w:val="002E3BBB"/>
    <w:pPr>
      <w:spacing w:line="240" w:lineRule="auto"/>
    </w:pPr>
    <w:rPr>
      <w:sz w:val="20"/>
      <w:szCs w:val="20"/>
    </w:rPr>
  </w:style>
  <w:style w:type="character" w:customStyle="1" w:styleId="CommentTextChar">
    <w:name w:val="Comment Text Char"/>
    <w:basedOn w:val="DefaultParagraphFont"/>
    <w:link w:val="CommentText"/>
    <w:uiPriority w:val="99"/>
    <w:semiHidden/>
    <w:rsid w:val="002E3BBB"/>
    <w:rPr>
      <w:sz w:val="20"/>
      <w:szCs w:val="20"/>
    </w:rPr>
  </w:style>
  <w:style w:type="paragraph" w:styleId="TOC2">
    <w:name w:val="toc 2"/>
    <w:basedOn w:val="Normal"/>
    <w:next w:val="Normal"/>
    <w:autoRedefine/>
    <w:uiPriority w:val="39"/>
    <w:unhideWhenUsed/>
    <w:rsid w:val="002E3BBB"/>
    <w:pPr>
      <w:spacing w:after="100"/>
      <w:ind w:left="220"/>
    </w:pPr>
  </w:style>
  <w:style w:type="paragraph" w:styleId="BalloonText">
    <w:name w:val="Balloon Text"/>
    <w:basedOn w:val="Normal"/>
    <w:link w:val="BalloonTextChar"/>
    <w:uiPriority w:val="99"/>
    <w:semiHidden/>
    <w:unhideWhenUsed/>
    <w:rsid w:val="002E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BB"/>
    <w:rPr>
      <w:rFonts w:ascii="Tahoma" w:hAnsi="Tahoma" w:cs="Tahoma"/>
      <w:sz w:val="16"/>
      <w:szCs w:val="16"/>
    </w:rPr>
  </w:style>
  <w:style w:type="character" w:customStyle="1" w:styleId="Heading2Char">
    <w:name w:val="Heading 2 Char"/>
    <w:basedOn w:val="DefaultParagraphFont"/>
    <w:link w:val="Heading2"/>
    <w:uiPriority w:val="9"/>
    <w:rsid w:val="002E3BBB"/>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99"/>
    <w:qFormat/>
    <w:rsid w:val="002E3BB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2E3BBB"/>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E3BBB"/>
    <w:rPr>
      <w:b/>
      <w:bCs/>
    </w:rPr>
  </w:style>
  <w:style w:type="character" w:customStyle="1" w:styleId="CommentSubjectChar">
    <w:name w:val="Comment Subject Char"/>
    <w:basedOn w:val="CommentTextChar"/>
    <w:link w:val="CommentSubject"/>
    <w:uiPriority w:val="99"/>
    <w:semiHidden/>
    <w:rsid w:val="002E3BBB"/>
    <w:rPr>
      <w:b/>
      <w:bCs/>
      <w:sz w:val="20"/>
      <w:szCs w:val="20"/>
    </w:rPr>
  </w:style>
  <w:style w:type="paragraph" w:styleId="NoSpacing">
    <w:name w:val="No Spacing"/>
    <w:uiPriority w:val="1"/>
    <w:qFormat/>
    <w:rsid w:val="00523F12"/>
    <w:pPr>
      <w:spacing w:after="0" w:line="240" w:lineRule="auto"/>
    </w:pPr>
    <w:rPr>
      <w:rFonts w:ascii="Calibri" w:eastAsia="Calibri" w:hAnsi="Calibri" w:cs="Times New Roman"/>
    </w:rPr>
  </w:style>
  <w:style w:type="paragraph" w:styleId="BodyText">
    <w:name w:val="Body Text"/>
    <w:aliases w:val="Body Text Char2,Body Text Char2 Char Char,Body Text Char2 Char1,Body Text Char2 Char"/>
    <w:basedOn w:val="Normal"/>
    <w:link w:val="BodyTextChar"/>
    <w:rsid w:val="003D375B"/>
    <w:pPr>
      <w:spacing w:before="120" w:after="120" w:line="240" w:lineRule="auto"/>
    </w:pPr>
    <w:rPr>
      <w:rFonts w:ascii="Times" w:eastAsia="Times New Roman" w:hAnsi="Times" w:cs="Times"/>
      <w:sz w:val="24"/>
      <w:szCs w:val="24"/>
    </w:rPr>
  </w:style>
  <w:style w:type="character" w:customStyle="1" w:styleId="BodyTextChar">
    <w:name w:val="Body Text Char"/>
    <w:aliases w:val="Body Text Char2 Char2,Body Text Char2 Char Char Char,Body Text Char2 Char1 Char,Body Text Char2 Char Char1"/>
    <w:basedOn w:val="DefaultParagraphFont"/>
    <w:link w:val="BodyText"/>
    <w:rsid w:val="003D375B"/>
    <w:rPr>
      <w:rFonts w:ascii="Times" w:eastAsia="Times New Roman" w:hAnsi="Times" w:cs="Times"/>
      <w:sz w:val="24"/>
      <w:szCs w:val="24"/>
    </w:rPr>
  </w:style>
  <w:style w:type="paragraph" w:customStyle="1" w:styleId="bodytext1">
    <w:name w:val="body text 1"/>
    <w:rsid w:val="003D375B"/>
    <w:pPr>
      <w:spacing w:line="240" w:lineRule="atLeast"/>
      <w:jc w:val="both"/>
    </w:pPr>
    <w:rPr>
      <w:rFonts w:ascii="Times New Roman" w:eastAsia="Times New Roman" w:hAnsi="Times New Roman" w:cs="Times New Roman"/>
      <w:spacing w:val="-2"/>
      <w:sz w:val="20"/>
      <w:szCs w:val="20"/>
    </w:rPr>
  </w:style>
  <w:style w:type="paragraph" w:customStyle="1" w:styleId="requirementsheader">
    <w:name w:val="requirements header"/>
    <w:rsid w:val="00CB0CA5"/>
    <w:pPr>
      <w:spacing w:before="200" w:line="240" w:lineRule="auto"/>
      <w:jc w:val="center"/>
    </w:pPr>
    <w:rPr>
      <w:rFonts w:ascii="Times New Roman" w:eastAsia="Times New Roman" w:hAnsi="Times New Roman" w:cs="Times New Roman"/>
      <w:b/>
      <w:bCs/>
      <w:sz w:val="20"/>
      <w:szCs w:val="20"/>
    </w:rPr>
  </w:style>
  <w:style w:type="paragraph" w:customStyle="1" w:styleId="Default">
    <w:name w:val="Default"/>
    <w:rsid w:val="00CB0CA5"/>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8D2662"/>
    <w:pPr>
      <w:spacing w:after="120" w:line="480" w:lineRule="auto"/>
      <w:ind w:left="360"/>
    </w:pPr>
  </w:style>
  <w:style w:type="character" w:customStyle="1" w:styleId="BodyTextIndent2Char">
    <w:name w:val="Body Text Indent 2 Char"/>
    <w:basedOn w:val="DefaultParagraphFont"/>
    <w:link w:val="BodyTextIndent2"/>
    <w:uiPriority w:val="99"/>
    <w:semiHidden/>
    <w:rsid w:val="008D2662"/>
  </w:style>
  <w:style w:type="paragraph" w:styleId="NormalWeb">
    <w:name w:val="Normal (Web)"/>
    <w:basedOn w:val="Normal"/>
    <w:uiPriority w:val="99"/>
    <w:semiHidden/>
    <w:unhideWhenUsed/>
    <w:rsid w:val="00777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d@clarkfor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d@clarkfor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jed@clarkfork.org" TargetMode="Externa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d@clarkfork.org" TargetMode="External"/><Relationship Id="rId14" Type="http://schemas.openxmlformats.org/officeDocument/2006/relationships/hyperlink" Target="mailto:jed@clarkf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B27D-ED97-4125-9F32-5FF2B3AD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Jed Whiteley</cp:lastModifiedBy>
  <cp:revision>2</cp:revision>
  <cp:lastPrinted>2015-06-15T21:48:00Z</cp:lastPrinted>
  <dcterms:created xsi:type="dcterms:W3CDTF">2016-06-01T17:36:00Z</dcterms:created>
  <dcterms:modified xsi:type="dcterms:W3CDTF">2016-06-01T17:36:00Z</dcterms:modified>
</cp:coreProperties>
</file>